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DB59E" w14:textId="77777777" w:rsidR="00B21E26" w:rsidRPr="00964F52" w:rsidRDefault="00B21E26" w:rsidP="00154410">
      <w:pPr>
        <w:tabs>
          <w:tab w:val="left" w:pos="1276"/>
        </w:tabs>
        <w:spacing w:line="320" w:lineRule="exact"/>
        <w:jc w:val="both"/>
        <w:rPr>
          <w:rFonts w:ascii="Franklin Gothic Book" w:hAnsi="Franklin Gothic Book" w:cs="Arial"/>
          <w:lang w:val="en-GB"/>
        </w:rPr>
      </w:pPr>
    </w:p>
    <w:p w14:paraId="1BB4A7DF" w14:textId="77777777" w:rsidR="007D2252" w:rsidRDefault="009159C7" w:rsidP="00154410">
      <w:pPr>
        <w:tabs>
          <w:tab w:val="left" w:pos="1276"/>
        </w:tabs>
        <w:spacing w:line="320" w:lineRule="exact"/>
        <w:jc w:val="right"/>
        <w:rPr>
          <w:rFonts w:ascii="Franklin Gothic Book" w:hAnsi="Franklin Gothic Book" w:cs="Arial"/>
          <w:lang w:val="el-GR"/>
        </w:rPr>
      </w:pPr>
      <w:r>
        <w:rPr>
          <w:rFonts w:ascii="Franklin Gothic Book" w:hAnsi="Franklin Gothic Book" w:cs="Arial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AC702DF" wp14:editId="2FC5EA06">
            <wp:simplePos x="0" y="0"/>
            <wp:positionH relativeFrom="column">
              <wp:posOffset>793547</wp:posOffset>
            </wp:positionH>
            <wp:positionV relativeFrom="paragraph">
              <wp:posOffset>12141</wp:posOffset>
            </wp:positionV>
            <wp:extent cx="4528108" cy="84503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riesLecture_SpitiKyprou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8108" cy="845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98C8CF" w14:textId="77777777" w:rsidR="009159C7" w:rsidRDefault="009159C7" w:rsidP="00154410">
      <w:pPr>
        <w:tabs>
          <w:tab w:val="left" w:pos="1276"/>
        </w:tabs>
        <w:spacing w:line="320" w:lineRule="exact"/>
        <w:jc w:val="right"/>
        <w:rPr>
          <w:rFonts w:ascii="Franklin Gothic Book" w:hAnsi="Franklin Gothic Book" w:cs="Arial"/>
          <w:lang w:val="el-GR"/>
        </w:rPr>
      </w:pPr>
    </w:p>
    <w:p w14:paraId="0C5CB340" w14:textId="77777777" w:rsidR="009159C7" w:rsidRDefault="009159C7" w:rsidP="00154410">
      <w:pPr>
        <w:tabs>
          <w:tab w:val="left" w:pos="1276"/>
        </w:tabs>
        <w:spacing w:line="320" w:lineRule="exact"/>
        <w:jc w:val="right"/>
        <w:rPr>
          <w:rFonts w:ascii="Franklin Gothic Book" w:hAnsi="Franklin Gothic Book" w:cs="Arial"/>
          <w:lang w:val="el-GR"/>
        </w:rPr>
      </w:pPr>
    </w:p>
    <w:p w14:paraId="5B555013" w14:textId="77777777" w:rsidR="009159C7" w:rsidRDefault="009159C7" w:rsidP="00154410">
      <w:pPr>
        <w:tabs>
          <w:tab w:val="left" w:pos="1276"/>
        </w:tabs>
        <w:spacing w:line="320" w:lineRule="exact"/>
        <w:jc w:val="right"/>
        <w:rPr>
          <w:rFonts w:ascii="Franklin Gothic Book" w:hAnsi="Franklin Gothic Book" w:cs="Arial"/>
          <w:lang w:val="el-GR"/>
        </w:rPr>
      </w:pPr>
    </w:p>
    <w:p w14:paraId="72EDE116" w14:textId="77777777" w:rsidR="009159C7" w:rsidRDefault="009159C7" w:rsidP="00154410">
      <w:pPr>
        <w:tabs>
          <w:tab w:val="left" w:pos="1276"/>
        </w:tabs>
        <w:spacing w:line="320" w:lineRule="exact"/>
        <w:jc w:val="right"/>
        <w:rPr>
          <w:rFonts w:ascii="Franklin Gothic Book" w:hAnsi="Franklin Gothic Book" w:cs="Arial"/>
          <w:lang w:val="el-GR"/>
        </w:rPr>
      </w:pPr>
    </w:p>
    <w:p w14:paraId="2AE0F052" w14:textId="1F5345A4" w:rsidR="007D2252" w:rsidRPr="00154410" w:rsidRDefault="00125CC0" w:rsidP="00957345">
      <w:pPr>
        <w:tabs>
          <w:tab w:val="left" w:pos="1276"/>
        </w:tabs>
        <w:spacing w:line="300" w:lineRule="exact"/>
        <w:jc w:val="right"/>
        <w:rPr>
          <w:rFonts w:ascii="Franklin Gothic Book" w:hAnsi="Franklin Gothic Book" w:cs="Arial"/>
          <w:sz w:val="23"/>
          <w:szCs w:val="23"/>
          <w:lang w:val="el-GR"/>
        </w:rPr>
      </w:pPr>
      <w:r>
        <w:rPr>
          <w:rFonts w:ascii="Franklin Gothic Book" w:hAnsi="Franklin Gothic Book" w:cs="Arial"/>
          <w:sz w:val="23"/>
          <w:szCs w:val="23"/>
          <w:lang w:val="el-GR"/>
        </w:rPr>
        <w:t>19</w:t>
      </w:r>
      <w:r w:rsidRPr="00154410">
        <w:rPr>
          <w:rFonts w:ascii="Franklin Gothic Book" w:hAnsi="Franklin Gothic Book" w:cs="Arial"/>
          <w:sz w:val="23"/>
          <w:szCs w:val="23"/>
          <w:lang w:val="el-GR"/>
        </w:rPr>
        <w:t xml:space="preserve"> </w:t>
      </w:r>
      <w:r w:rsidR="00E25BA6" w:rsidRPr="00154410">
        <w:rPr>
          <w:rFonts w:ascii="Franklin Gothic Book" w:hAnsi="Franklin Gothic Book" w:cs="Arial"/>
          <w:sz w:val="23"/>
          <w:szCs w:val="23"/>
          <w:lang w:val="el-GR"/>
        </w:rPr>
        <w:t>Φεβρουαρίου</w:t>
      </w:r>
      <w:r w:rsidR="007D2252" w:rsidRPr="00154410">
        <w:rPr>
          <w:rFonts w:ascii="Franklin Gothic Book" w:hAnsi="Franklin Gothic Book" w:cs="Arial"/>
          <w:sz w:val="23"/>
          <w:szCs w:val="23"/>
          <w:lang w:val="el-GR"/>
        </w:rPr>
        <w:t xml:space="preserve"> 2017</w:t>
      </w:r>
    </w:p>
    <w:p w14:paraId="12703FDA" w14:textId="77777777" w:rsidR="00B8406F" w:rsidRPr="00964F52" w:rsidRDefault="00B8406F" w:rsidP="00957345">
      <w:pPr>
        <w:tabs>
          <w:tab w:val="left" w:pos="1276"/>
        </w:tabs>
        <w:spacing w:line="300" w:lineRule="exact"/>
        <w:jc w:val="both"/>
        <w:rPr>
          <w:rFonts w:ascii="Franklin Gothic Book" w:hAnsi="Franklin Gothic Book" w:cs="Arial"/>
          <w:sz w:val="23"/>
          <w:szCs w:val="23"/>
          <w:lang w:val="el-GR"/>
        </w:rPr>
      </w:pPr>
    </w:p>
    <w:p w14:paraId="774E3B4D" w14:textId="51E5BD37" w:rsidR="00B8406F" w:rsidRDefault="00964F52" w:rsidP="00957345">
      <w:pPr>
        <w:spacing w:line="300" w:lineRule="exact"/>
        <w:jc w:val="center"/>
        <w:rPr>
          <w:rFonts w:ascii="Franklin Gothic Book" w:eastAsia="Calibri" w:hAnsi="Franklin Gothic Book" w:cs="Arial"/>
          <w:b/>
          <w:sz w:val="23"/>
          <w:szCs w:val="23"/>
          <w:lang w:val="el-GR"/>
        </w:rPr>
      </w:pPr>
      <w:r>
        <w:rPr>
          <w:rFonts w:ascii="Franklin Gothic Book" w:eastAsia="Calibri" w:hAnsi="Franklin Gothic Book" w:cs="Arial"/>
          <w:b/>
          <w:sz w:val="23"/>
          <w:szCs w:val="23"/>
          <w:lang w:val="el-GR"/>
        </w:rPr>
        <w:t>ΔΕΛΤΙΟ ΤΥΠΟΥ</w:t>
      </w:r>
      <w:r w:rsidR="00957345">
        <w:rPr>
          <w:rFonts w:ascii="Franklin Gothic Book" w:eastAsia="Calibri" w:hAnsi="Franklin Gothic Book" w:cs="Arial"/>
          <w:b/>
          <w:sz w:val="23"/>
          <w:szCs w:val="23"/>
          <w:lang w:val="el-GR"/>
        </w:rPr>
        <w:t>/ΠΡΟΣΚΛΗΣΗ</w:t>
      </w:r>
    </w:p>
    <w:p w14:paraId="0F45E027" w14:textId="77777777" w:rsidR="007D2252" w:rsidRPr="00154410" w:rsidRDefault="00DD1747" w:rsidP="00957345">
      <w:pPr>
        <w:spacing w:line="300" w:lineRule="exact"/>
        <w:jc w:val="center"/>
        <w:rPr>
          <w:rFonts w:ascii="Franklin Gothic Book" w:eastAsia="Calibri" w:hAnsi="Franklin Gothic Book" w:cs="Arial"/>
          <w:b/>
          <w:i/>
          <w:sz w:val="23"/>
          <w:szCs w:val="23"/>
          <w:u w:val="single"/>
          <w:lang w:val="el-GR"/>
        </w:rPr>
      </w:pPr>
      <w:r w:rsidRPr="00154410">
        <w:rPr>
          <w:rFonts w:ascii="Franklin Gothic Book" w:eastAsia="Calibri" w:hAnsi="Franklin Gothic Book" w:cs="Arial"/>
          <w:b/>
          <w:sz w:val="23"/>
          <w:szCs w:val="23"/>
          <w:u w:val="single"/>
          <w:lang w:val="el-GR"/>
        </w:rPr>
        <w:t>«Η ελληνική γλώσσα στην Κύπρο σήμερα»</w:t>
      </w:r>
    </w:p>
    <w:p w14:paraId="06B4F04B" w14:textId="77777777" w:rsidR="009E4094" w:rsidRDefault="009E4094" w:rsidP="00957345">
      <w:pPr>
        <w:spacing w:line="300" w:lineRule="exact"/>
        <w:jc w:val="both"/>
        <w:rPr>
          <w:rFonts w:ascii="Franklin Gothic Book" w:eastAsia="Calibri" w:hAnsi="Franklin Gothic Book" w:cs="Arial"/>
          <w:sz w:val="23"/>
          <w:szCs w:val="23"/>
          <w:lang w:val="el-GR"/>
        </w:rPr>
      </w:pPr>
    </w:p>
    <w:p w14:paraId="6A0307A5" w14:textId="1A47B3A6" w:rsidR="009A3EE8" w:rsidRDefault="00A52958" w:rsidP="00957345">
      <w:pPr>
        <w:spacing w:line="300" w:lineRule="exact"/>
        <w:jc w:val="both"/>
        <w:rPr>
          <w:rFonts w:ascii="Franklin Gothic Book" w:eastAsia="Calibri" w:hAnsi="Franklin Gothic Book" w:cs="Arial"/>
          <w:sz w:val="23"/>
          <w:szCs w:val="23"/>
          <w:lang w:val="el-GR"/>
        </w:rPr>
      </w:pPr>
      <w:r w:rsidRPr="00A52958">
        <w:rPr>
          <w:rFonts w:ascii="Franklin Gothic Book" w:eastAsia="Calibri" w:hAnsi="Franklin Gothic Book" w:cs="Arial"/>
          <w:sz w:val="23"/>
          <w:szCs w:val="23"/>
          <w:lang w:val="el-GR"/>
        </w:rPr>
        <w:t xml:space="preserve">H σύγχρονη Κύπρος είναι ένα ιδιαίτερα ενδιαφέρον γλωσσικό τοπίο. </w:t>
      </w:r>
      <w:r w:rsidR="00742239">
        <w:rPr>
          <w:rFonts w:ascii="Franklin Gothic Book" w:eastAsia="Calibri" w:hAnsi="Franklin Gothic Book" w:cs="Arial"/>
          <w:sz w:val="23"/>
          <w:szCs w:val="23"/>
          <w:lang w:val="el-GR"/>
        </w:rPr>
        <w:t xml:space="preserve"> </w:t>
      </w:r>
      <w:r w:rsidRPr="00A52958">
        <w:rPr>
          <w:rFonts w:ascii="Franklin Gothic Book" w:eastAsia="Calibri" w:hAnsi="Franklin Gothic Book" w:cs="Arial"/>
          <w:sz w:val="23"/>
          <w:szCs w:val="23"/>
          <w:lang w:val="el-GR"/>
        </w:rPr>
        <w:t xml:space="preserve">Αφενός υπάρχει ακόμα γλωσσική </w:t>
      </w:r>
      <w:r w:rsidRPr="00A52958">
        <w:rPr>
          <w:rFonts w:ascii="Franklin Gothic Book" w:eastAsia="Calibri" w:hAnsi="Franklin Gothic Book" w:cs="Arial"/>
          <w:i/>
          <w:sz w:val="23"/>
          <w:szCs w:val="23"/>
          <w:lang w:val="el-GR"/>
        </w:rPr>
        <w:t>διμορφία</w:t>
      </w:r>
      <w:r w:rsidRPr="00A52958">
        <w:rPr>
          <w:rFonts w:ascii="Franklin Gothic Book" w:eastAsia="Calibri" w:hAnsi="Franklin Gothic Book" w:cs="Arial"/>
          <w:sz w:val="23"/>
          <w:szCs w:val="23"/>
          <w:lang w:val="el-GR"/>
        </w:rPr>
        <w:t xml:space="preserve"> μεταξύ της κυπριακής ποικιλίας της Ελληνικής γλώσσας και της Κοινής Νέας Ελληνικής και αφετέρου η έντονη επαφή των δύο ποικιλιών έχει οδηγήσει στη δημιουργία μιας δομικά μικτής </w:t>
      </w:r>
      <w:proofErr w:type="spellStart"/>
      <w:r w:rsidRPr="00A52958">
        <w:rPr>
          <w:rFonts w:ascii="Franklin Gothic Book" w:eastAsia="Calibri" w:hAnsi="Franklin Gothic Book" w:cs="Arial"/>
          <w:sz w:val="23"/>
          <w:szCs w:val="23"/>
          <w:lang w:val="el-GR"/>
        </w:rPr>
        <w:t>παγκύπριας</w:t>
      </w:r>
      <w:proofErr w:type="spellEnd"/>
      <w:r w:rsidRPr="00A52958">
        <w:rPr>
          <w:rFonts w:ascii="Franklin Gothic Book" w:eastAsia="Calibri" w:hAnsi="Franklin Gothic Book" w:cs="Arial"/>
          <w:sz w:val="23"/>
          <w:szCs w:val="23"/>
          <w:lang w:val="el-GR"/>
        </w:rPr>
        <w:t xml:space="preserve"> </w:t>
      </w:r>
      <w:r w:rsidRPr="00A52958">
        <w:rPr>
          <w:rFonts w:ascii="Franklin Gothic Book" w:eastAsia="Calibri" w:hAnsi="Franklin Gothic Book" w:cs="Arial"/>
          <w:i/>
          <w:sz w:val="23"/>
          <w:szCs w:val="23"/>
          <w:lang w:val="el-GR"/>
        </w:rPr>
        <w:t>κοινής</w:t>
      </w:r>
      <w:r w:rsidRPr="00A52958">
        <w:rPr>
          <w:rFonts w:ascii="Franklin Gothic Book" w:eastAsia="Calibri" w:hAnsi="Franklin Gothic Book" w:cs="Arial"/>
          <w:sz w:val="23"/>
          <w:szCs w:val="23"/>
          <w:lang w:val="el-GR"/>
        </w:rPr>
        <w:t xml:space="preserve">. Μία περιγραφή των γραμματικών χαρακτηριστικών αυτής της </w:t>
      </w:r>
      <w:proofErr w:type="spellStart"/>
      <w:r w:rsidRPr="00A52958">
        <w:rPr>
          <w:rFonts w:ascii="Franklin Gothic Book" w:eastAsia="Calibri" w:hAnsi="Franklin Gothic Book" w:cs="Arial"/>
          <w:sz w:val="23"/>
          <w:szCs w:val="23"/>
          <w:lang w:val="el-GR"/>
        </w:rPr>
        <w:t>παγκύπριας</w:t>
      </w:r>
      <w:proofErr w:type="spellEnd"/>
      <w:r w:rsidRPr="00A52958">
        <w:rPr>
          <w:rFonts w:ascii="Franklin Gothic Book" w:eastAsia="Calibri" w:hAnsi="Franklin Gothic Book" w:cs="Arial"/>
          <w:sz w:val="23"/>
          <w:szCs w:val="23"/>
          <w:lang w:val="el-GR"/>
        </w:rPr>
        <w:t xml:space="preserve"> </w:t>
      </w:r>
      <w:r w:rsidRPr="00A52958">
        <w:rPr>
          <w:rFonts w:ascii="Franklin Gothic Book" w:eastAsia="Calibri" w:hAnsi="Franklin Gothic Book" w:cs="Arial"/>
          <w:i/>
          <w:sz w:val="23"/>
          <w:szCs w:val="23"/>
          <w:lang w:val="el-GR"/>
        </w:rPr>
        <w:t>κοινής</w:t>
      </w:r>
      <w:r w:rsidRPr="00A52958">
        <w:rPr>
          <w:rFonts w:ascii="Franklin Gothic Book" w:eastAsia="Calibri" w:hAnsi="Franklin Gothic Book" w:cs="Arial"/>
          <w:sz w:val="23"/>
          <w:szCs w:val="23"/>
          <w:lang w:val="el-GR"/>
        </w:rPr>
        <w:t>,  με ιδιαίτερη έμφαση σε δομικά μικτές ή υβριδικές μορφές που τείνουν να κυριαρχήσουν, θα επιχειρήσει στη διάλεξ</w:t>
      </w:r>
      <w:r>
        <w:rPr>
          <w:rFonts w:ascii="Franklin Gothic Book" w:eastAsia="Calibri" w:hAnsi="Franklin Gothic Book" w:cs="Arial"/>
          <w:sz w:val="23"/>
          <w:szCs w:val="23"/>
          <w:lang w:val="el-GR"/>
        </w:rPr>
        <w:t>ή</w:t>
      </w:r>
      <w:r w:rsidRPr="00A52958">
        <w:rPr>
          <w:rFonts w:ascii="Franklin Gothic Book" w:eastAsia="Calibri" w:hAnsi="Franklin Gothic Book" w:cs="Arial"/>
          <w:sz w:val="23"/>
          <w:szCs w:val="23"/>
          <w:lang w:val="el-GR"/>
        </w:rPr>
        <w:t xml:space="preserve"> της με τίτλο «</w:t>
      </w:r>
      <w:r w:rsidRPr="00A52958">
        <w:rPr>
          <w:rFonts w:ascii="Franklin Gothic Book" w:eastAsia="Calibri" w:hAnsi="Franklin Gothic Book" w:cs="Arial"/>
          <w:b/>
          <w:sz w:val="23"/>
          <w:szCs w:val="23"/>
          <w:lang w:val="el-GR"/>
        </w:rPr>
        <w:t>Η ελληνική γλώσσα στην Κύπρο σήμερα</w:t>
      </w:r>
      <w:r w:rsidRPr="00A52958">
        <w:rPr>
          <w:rFonts w:ascii="Franklin Gothic Book" w:eastAsia="Calibri" w:hAnsi="Franklin Gothic Book" w:cs="Arial"/>
          <w:sz w:val="23"/>
          <w:szCs w:val="23"/>
          <w:lang w:val="el-GR"/>
        </w:rPr>
        <w:t xml:space="preserve">» η </w:t>
      </w:r>
      <w:proofErr w:type="spellStart"/>
      <w:r w:rsidRPr="00A52958">
        <w:rPr>
          <w:rFonts w:ascii="Franklin Gothic Book" w:eastAsia="Calibri" w:hAnsi="Franklin Gothic Book" w:cs="Arial"/>
          <w:b/>
          <w:sz w:val="23"/>
          <w:szCs w:val="23"/>
          <w:lang w:val="el-GR"/>
        </w:rPr>
        <w:t>δρ</w:t>
      </w:r>
      <w:proofErr w:type="spellEnd"/>
      <w:r w:rsidRPr="00A52958">
        <w:rPr>
          <w:rFonts w:ascii="Franklin Gothic Book" w:eastAsia="Calibri" w:hAnsi="Franklin Gothic Book" w:cs="Arial"/>
          <w:b/>
          <w:sz w:val="23"/>
          <w:szCs w:val="23"/>
          <w:lang w:val="el-GR"/>
        </w:rPr>
        <w:t xml:space="preserve"> Σταυρούλα </w:t>
      </w:r>
      <w:proofErr w:type="spellStart"/>
      <w:r w:rsidRPr="00A52958">
        <w:rPr>
          <w:rFonts w:ascii="Franklin Gothic Book" w:eastAsia="Calibri" w:hAnsi="Franklin Gothic Book" w:cs="Arial"/>
          <w:b/>
          <w:sz w:val="23"/>
          <w:szCs w:val="23"/>
          <w:lang w:val="el-GR"/>
        </w:rPr>
        <w:t>Τσιπλάκου</w:t>
      </w:r>
      <w:proofErr w:type="spellEnd"/>
      <w:r w:rsidRPr="00A52958">
        <w:rPr>
          <w:rFonts w:ascii="Franklin Gothic Book" w:eastAsia="Calibri" w:hAnsi="Franklin Gothic Book" w:cs="Arial"/>
          <w:b/>
          <w:sz w:val="23"/>
          <w:szCs w:val="23"/>
          <w:lang w:val="el-GR"/>
        </w:rPr>
        <w:t>, Αναπληρώτρια Καθηγήτρια Γλωσσολογία</w:t>
      </w:r>
      <w:r w:rsidR="00957345">
        <w:rPr>
          <w:rFonts w:ascii="Franklin Gothic Book" w:eastAsia="Calibri" w:hAnsi="Franklin Gothic Book" w:cs="Arial"/>
          <w:b/>
          <w:sz w:val="23"/>
          <w:szCs w:val="23"/>
          <w:lang w:val="el-GR"/>
        </w:rPr>
        <w:t>ς</w:t>
      </w:r>
      <w:r w:rsidRPr="00A52958">
        <w:rPr>
          <w:rFonts w:ascii="Franklin Gothic Book" w:eastAsia="Calibri" w:hAnsi="Franklin Gothic Book" w:cs="Arial"/>
          <w:b/>
          <w:sz w:val="23"/>
          <w:szCs w:val="23"/>
          <w:lang w:val="el-GR"/>
        </w:rPr>
        <w:t xml:space="preserve"> του Ανοικτού Πανεπιστημίου Κύπρου</w:t>
      </w:r>
      <w:r w:rsidRPr="00A52958">
        <w:rPr>
          <w:rFonts w:ascii="Franklin Gothic Book" w:eastAsia="Calibri" w:hAnsi="Franklin Gothic Book" w:cs="Arial"/>
          <w:sz w:val="23"/>
          <w:szCs w:val="23"/>
          <w:lang w:val="el-GR"/>
        </w:rPr>
        <w:t xml:space="preserve">. Με την άκρως αυτή ενδιαφέρουσα εισήγηση </w:t>
      </w:r>
      <w:r w:rsidRPr="00A52958">
        <w:rPr>
          <w:rFonts w:ascii="Franklin Gothic Book" w:eastAsia="Calibri" w:hAnsi="Franklin Gothic Book" w:cs="Arial"/>
          <w:b/>
          <w:sz w:val="23"/>
          <w:szCs w:val="23"/>
          <w:lang w:val="el-GR"/>
        </w:rPr>
        <w:t>συνεχίζεται η «Σειρά Διαλέξεων Ανοικτού Πανεπιστημίου Κύπρου» στο Σπίτι της Κύπρου</w:t>
      </w:r>
      <w:r w:rsidR="00FD2115">
        <w:rPr>
          <w:rFonts w:ascii="Franklin Gothic Book" w:eastAsia="Calibri" w:hAnsi="Franklin Gothic Book" w:cs="Arial"/>
          <w:sz w:val="23"/>
          <w:szCs w:val="23"/>
          <w:lang w:val="el-GR"/>
        </w:rPr>
        <w:t xml:space="preserve"> </w:t>
      </w:r>
      <w:r w:rsidR="00FD2115" w:rsidRPr="00FD2115">
        <w:rPr>
          <w:rFonts w:ascii="Franklin Gothic Book" w:eastAsia="Calibri" w:hAnsi="Franklin Gothic Book" w:cs="Arial"/>
          <w:sz w:val="23"/>
          <w:szCs w:val="23"/>
          <w:lang w:val="el-GR"/>
        </w:rPr>
        <w:t>(Ξενοφώντος 2Α, Σύνταγμα, 10557 Αθήνα)</w:t>
      </w:r>
      <w:r w:rsidRPr="00A52958">
        <w:rPr>
          <w:rFonts w:ascii="Franklin Gothic Book" w:eastAsia="Calibri" w:hAnsi="Franklin Gothic Book" w:cs="Arial"/>
          <w:sz w:val="23"/>
          <w:szCs w:val="23"/>
          <w:lang w:val="el-GR"/>
        </w:rPr>
        <w:t xml:space="preserve">, την </w:t>
      </w:r>
      <w:r w:rsidRPr="00A52958">
        <w:rPr>
          <w:rFonts w:ascii="Franklin Gothic Book" w:eastAsia="Calibri" w:hAnsi="Franklin Gothic Book" w:cs="Arial"/>
          <w:b/>
          <w:sz w:val="23"/>
          <w:szCs w:val="23"/>
          <w:lang w:val="el-GR"/>
        </w:rPr>
        <w:t>Τετάρτη, 1 Μαρτίου 2017</w:t>
      </w:r>
      <w:r w:rsidRPr="00A52958">
        <w:rPr>
          <w:rFonts w:ascii="Franklin Gothic Book" w:eastAsia="Calibri" w:hAnsi="Franklin Gothic Book" w:cs="Arial"/>
          <w:sz w:val="23"/>
          <w:szCs w:val="23"/>
          <w:lang w:val="el-GR"/>
        </w:rPr>
        <w:t xml:space="preserve"> και ώρα </w:t>
      </w:r>
      <w:r w:rsidR="004E4A39">
        <w:rPr>
          <w:rFonts w:ascii="Franklin Gothic Book" w:eastAsia="Calibri" w:hAnsi="Franklin Gothic Book" w:cs="Arial"/>
          <w:sz w:val="23"/>
          <w:szCs w:val="23"/>
          <w:lang w:val="el-GR"/>
        </w:rPr>
        <w:t>6</w:t>
      </w:r>
      <w:r w:rsidRPr="00A52958">
        <w:rPr>
          <w:rFonts w:ascii="Franklin Gothic Book" w:eastAsia="Calibri" w:hAnsi="Franklin Gothic Book" w:cs="Arial"/>
          <w:sz w:val="23"/>
          <w:szCs w:val="23"/>
          <w:lang w:val="el-GR"/>
        </w:rPr>
        <w:t>:30</w:t>
      </w:r>
      <w:r w:rsidR="004E4A39">
        <w:rPr>
          <w:rFonts w:ascii="Franklin Gothic Book" w:eastAsia="Calibri" w:hAnsi="Franklin Gothic Book" w:cs="Arial"/>
          <w:sz w:val="23"/>
          <w:szCs w:val="23"/>
          <w:lang w:val="el-GR"/>
        </w:rPr>
        <w:t>μ.μ</w:t>
      </w:r>
      <w:r w:rsidRPr="00A52958">
        <w:rPr>
          <w:rFonts w:ascii="Franklin Gothic Book" w:eastAsia="Calibri" w:hAnsi="Franklin Gothic Book" w:cs="Arial"/>
          <w:sz w:val="23"/>
          <w:szCs w:val="23"/>
          <w:lang w:val="el-GR"/>
        </w:rPr>
        <w:t>.</w:t>
      </w:r>
    </w:p>
    <w:p w14:paraId="29E6B582" w14:textId="77777777" w:rsidR="00A52958" w:rsidRDefault="00A52958" w:rsidP="00957345">
      <w:pPr>
        <w:spacing w:line="300" w:lineRule="exact"/>
        <w:jc w:val="both"/>
        <w:rPr>
          <w:rFonts w:ascii="Franklin Gothic Book" w:eastAsia="Calibri" w:hAnsi="Franklin Gothic Book" w:cs="Arial"/>
          <w:sz w:val="23"/>
          <w:szCs w:val="23"/>
          <w:lang w:val="el-GR"/>
        </w:rPr>
      </w:pPr>
    </w:p>
    <w:p w14:paraId="11492A66" w14:textId="2FBA547B" w:rsidR="00DD1747" w:rsidRDefault="009A3EE8" w:rsidP="00957345">
      <w:pPr>
        <w:spacing w:line="300" w:lineRule="exact"/>
        <w:jc w:val="both"/>
        <w:rPr>
          <w:rFonts w:ascii="Franklin Gothic Book" w:eastAsia="Calibri" w:hAnsi="Franklin Gothic Book" w:cs="Arial"/>
          <w:sz w:val="23"/>
          <w:szCs w:val="23"/>
          <w:lang w:val="el-GR"/>
        </w:rPr>
      </w:pPr>
      <w:r>
        <w:rPr>
          <w:rFonts w:ascii="Franklin Gothic Book" w:eastAsia="Calibri" w:hAnsi="Franklin Gothic Book" w:cs="Arial"/>
          <w:sz w:val="23"/>
          <w:szCs w:val="23"/>
          <w:lang w:val="el-GR"/>
        </w:rPr>
        <w:t xml:space="preserve">Στη διάλεξη </w:t>
      </w:r>
      <w:r w:rsidR="00742239">
        <w:rPr>
          <w:rFonts w:ascii="Franklin Gothic Book" w:eastAsia="Calibri" w:hAnsi="Franklin Gothic Book" w:cs="Arial"/>
          <w:sz w:val="23"/>
          <w:szCs w:val="23"/>
          <w:lang w:val="el-GR"/>
        </w:rPr>
        <w:t xml:space="preserve">επίσης </w:t>
      </w:r>
      <w:r>
        <w:rPr>
          <w:rFonts w:ascii="Franklin Gothic Book" w:eastAsia="Calibri" w:hAnsi="Franklin Gothic Book" w:cs="Arial"/>
          <w:sz w:val="23"/>
          <w:szCs w:val="23"/>
          <w:lang w:val="el-GR"/>
        </w:rPr>
        <w:t>θ</w:t>
      </w:r>
      <w:r w:rsidR="00DD1747">
        <w:rPr>
          <w:rFonts w:ascii="Franklin Gothic Book" w:eastAsia="Calibri" w:hAnsi="Franklin Gothic Book" w:cs="Arial"/>
          <w:sz w:val="23"/>
          <w:szCs w:val="23"/>
          <w:lang w:val="el-GR"/>
        </w:rPr>
        <w:t xml:space="preserve">α θιγούν </w:t>
      </w:r>
      <w:r w:rsidR="00DD1747" w:rsidRPr="00DD1747">
        <w:rPr>
          <w:rFonts w:ascii="Franklin Gothic Book" w:eastAsia="Calibri" w:hAnsi="Franklin Gothic Book" w:cs="Arial"/>
          <w:sz w:val="23"/>
          <w:szCs w:val="23"/>
          <w:lang w:val="el-GR"/>
        </w:rPr>
        <w:t xml:space="preserve">σύγχρονες μεθοδολογικές προσεγγίσεις που διερευνούν τις διαδικασίες ισοπέδωσης των τοπικών ποικιλιών και πρόσφατα ερευνητικά αποτελέσματα που δείχνουν τη συνάρτηση των διαδικασιών αυτών με </w:t>
      </w:r>
      <w:proofErr w:type="spellStart"/>
      <w:r w:rsidR="00DD1747" w:rsidRPr="00DD1747">
        <w:rPr>
          <w:rFonts w:ascii="Franklin Gothic Book" w:eastAsia="Calibri" w:hAnsi="Franklin Gothic Book" w:cs="Arial"/>
          <w:sz w:val="23"/>
          <w:szCs w:val="23"/>
          <w:lang w:val="el-GR"/>
        </w:rPr>
        <w:t>εξωγλωσσικές</w:t>
      </w:r>
      <w:proofErr w:type="spellEnd"/>
      <w:r w:rsidR="00DD1747" w:rsidRPr="00DD1747">
        <w:rPr>
          <w:rFonts w:ascii="Franklin Gothic Book" w:eastAsia="Calibri" w:hAnsi="Franklin Gothic Book" w:cs="Arial"/>
          <w:sz w:val="23"/>
          <w:szCs w:val="23"/>
          <w:lang w:val="el-GR"/>
        </w:rPr>
        <w:t xml:space="preserve"> κοινωνικές παραμέτρους, ενώ </w:t>
      </w:r>
      <w:r w:rsidR="00957345">
        <w:rPr>
          <w:rFonts w:ascii="Franklin Gothic Book" w:eastAsia="Calibri" w:hAnsi="Franklin Gothic Book" w:cs="Arial"/>
          <w:sz w:val="23"/>
          <w:szCs w:val="23"/>
          <w:lang w:val="el-GR"/>
        </w:rPr>
        <w:t>βαρύτητα</w:t>
      </w:r>
      <w:r w:rsidR="00DD1747" w:rsidRPr="00DD1747">
        <w:rPr>
          <w:rFonts w:ascii="Franklin Gothic Book" w:eastAsia="Calibri" w:hAnsi="Franklin Gothic Book" w:cs="Arial"/>
          <w:sz w:val="23"/>
          <w:szCs w:val="23"/>
          <w:lang w:val="el-GR"/>
        </w:rPr>
        <w:t xml:space="preserve"> θα δοθεί στους λόγους για τους οποίους συγκεκριμένα γλωσσικά στοιχεία ανθίστανται στις διαδικασίες αυτές, με αποτέλεσμα την αποφυγή του πλήρους </w:t>
      </w:r>
      <w:proofErr w:type="spellStart"/>
      <w:r w:rsidR="00DD1747" w:rsidRPr="00DD1747">
        <w:rPr>
          <w:rFonts w:ascii="Franklin Gothic Book" w:eastAsia="Calibri" w:hAnsi="Franklin Gothic Book" w:cs="Arial"/>
          <w:sz w:val="23"/>
          <w:szCs w:val="23"/>
          <w:lang w:val="el-GR"/>
        </w:rPr>
        <w:t>αποδιαλεκτισμού</w:t>
      </w:r>
      <w:proofErr w:type="spellEnd"/>
      <w:r w:rsidR="00DD1747" w:rsidRPr="00DD1747">
        <w:rPr>
          <w:rFonts w:ascii="Franklin Gothic Book" w:eastAsia="Calibri" w:hAnsi="Franklin Gothic Book" w:cs="Arial"/>
          <w:sz w:val="23"/>
          <w:szCs w:val="23"/>
          <w:lang w:val="el-GR"/>
        </w:rPr>
        <w:t>.</w:t>
      </w:r>
    </w:p>
    <w:p w14:paraId="3EEC3C48" w14:textId="77777777" w:rsidR="00DD1747" w:rsidRDefault="00DD1747" w:rsidP="00957345">
      <w:pPr>
        <w:spacing w:line="300" w:lineRule="exact"/>
        <w:rPr>
          <w:lang w:val="el-GR"/>
        </w:rPr>
      </w:pPr>
    </w:p>
    <w:p w14:paraId="0261F260" w14:textId="37010EA7" w:rsidR="00A52958" w:rsidRDefault="00A52958" w:rsidP="00957345">
      <w:pPr>
        <w:spacing w:line="300" w:lineRule="exact"/>
        <w:jc w:val="both"/>
        <w:rPr>
          <w:rFonts w:ascii="Franklin Gothic Book" w:hAnsi="Franklin Gothic Book"/>
          <w:sz w:val="23"/>
          <w:szCs w:val="23"/>
          <w:lang w:val="el-GR"/>
        </w:rPr>
      </w:pPr>
      <w:r w:rsidRPr="008E1910">
        <w:rPr>
          <w:rFonts w:ascii="Franklin Gothic Book" w:hAnsi="Franklin Gothic Book"/>
          <w:sz w:val="23"/>
          <w:szCs w:val="23"/>
          <w:lang w:val="el-GR"/>
        </w:rPr>
        <w:t xml:space="preserve">Η </w:t>
      </w:r>
      <w:r w:rsidRPr="008E1910">
        <w:rPr>
          <w:rFonts w:ascii="Franklin Gothic Book" w:hAnsi="Franklin Gothic Book"/>
          <w:b/>
          <w:sz w:val="23"/>
          <w:szCs w:val="23"/>
          <w:lang w:val="el-GR"/>
        </w:rPr>
        <w:t xml:space="preserve">Σταυρούλα </w:t>
      </w:r>
      <w:proofErr w:type="spellStart"/>
      <w:r w:rsidRPr="008E1910">
        <w:rPr>
          <w:rFonts w:ascii="Franklin Gothic Book" w:hAnsi="Franklin Gothic Book"/>
          <w:b/>
          <w:sz w:val="23"/>
          <w:szCs w:val="23"/>
          <w:lang w:val="el-GR"/>
        </w:rPr>
        <w:t>Τσιπλάκου</w:t>
      </w:r>
      <w:proofErr w:type="spellEnd"/>
      <w:r w:rsidRPr="008E1910">
        <w:rPr>
          <w:rFonts w:ascii="Franklin Gothic Book" w:hAnsi="Franklin Gothic Book"/>
          <w:sz w:val="23"/>
          <w:szCs w:val="23"/>
          <w:lang w:val="el-GR"/>
        </w:rPr>
        <w:t xml:space="preserve"> είναι Ακαδημαϊκή Υπεύθυνη τ</w:t>
      </w:r>
      <w:r w:rsidRPr="004E4A39">
        <w:rPr>
          <w:rFonts w:ascii="Franklin Gothic Book" w:hAnsi="Franklin Gothic Book"/>
          <w:sz w:val="23"/>
          <w:szCs w:val="23"/>
          <w:lang w:val="el-GR"/>
        </w:rPr>
        <w:t xml:space="preserve">ου μεταπτυχιακού προγράμματος </w:t>
      </w:r>
      <w:r w:rsidR="004E4A39">
        <w:rPr>
          <w:rFonts w:ascii="Franklin Gothic Book" w:hAnsi="Franklin Gothic Book"/>
          <w:sz w:val="23"/>
          <w:szCs w:val="23"/>
          <w:lang w:val="el-GR"/>
        </w:rPr>
        <w:t>«</w:t>
      </w:r>
      <w:hyperlink r:id="rId10" w:history="1">
        <w:r w:rsidRPr="004E4A39">
          <w:rPr>
            <w:rStyle w:val="Hyperlink"/>
            <w:rFonts w:ascii="Franklin Gothic Book" w:hAnsi="Franklin Gothic Book"/>
            <w:color w:val="auto"/>
            <w:sz w:val="23"/>
            <w:szCs w:val="23"/>
            <w:u w:val="none"/>
            <w:lang w:val="el-GR"/>
          </w:rPr>
          <w:t>Ελληνική Γλώσσα και Λογοτεχνία</w:t>
        </w:r>
      </w:hyperlink>
      <w:r w:rsidR="004E4A39">
        <w:rPr>
          <w:rStyle w:val="Hyperlink"/>
          <w:rFonts w:ascii="Franklin Gothic Book" w:hAnsi="Franklin Gothic Book"/>
          <w:color w:val="auto"/>
          <w:sz w:val="23"/>
          <w:szCs w:val="23"/>
          <w:u w:val="none"/>
          <w:lang w:val="el-GR"/>
        </w:rPr>
        <w:t>»</w:t>
      </w:r>
      <w:r w:rsidRPr="004E4A39">
        <w:rPr>
          <w:rFonts w:ascii="Franklin Gothic Book" w:hAnsi="Franklin Gothic Book"/>
          <w:sz w:val="23"/>
          <w:szCs w:val="23"/>
          <w:lang w:val="el-GR"/>
        </w:rPr>
        <w:t xml:space="preserve"> στο Ανοικτό Πανεπιστήμιο Κύπρου. Σπούδασε Ελληνική Φιλολογία στο Πανεπιστήμιο Αθηνών και Θεωρητική Γλωσσολογία στα Πανεπιστήμια</w:t>
      </w:r>
      <w:r w:rsidRPr="008E1910">
        <w:rPr>
          <w:rFonts w:ascii="Franklin Gothic Book" w:hAnsi="Franklin Gothic Book"/>
          <w:sz w:val="23"/>
          <w:szCs w:val="23"/>
          <w:lang w:val="el-GR"/>
        </w:rPr>
        <w:t xml:space="preserve"> του </w:t>
      </w:r>
      <w:r w:rsidRPr="008E1910">
        <w:rPr>
          <w:rFonts w:ascii="Franklin Gothic Book" w:hAnsi="Franklin Gothic Book"/>
          <w:sz w:val="23"/>
          <w:szCs w:val="23"/>
          <w:lang w:val="en-GB"/>
        </w:rPr>
        <w:t>Cambridge</w:t>
      </w:r>
      <w:r w:rsidRPr="008E1910">
        <w:rPr>
          <w:rFonts w:ascii="Franklin Gothic Book" w:hAnsi="Franklin Gothic Book"/>
          <w:sz w:val="23"/>
          <w:szCs w:val="23"/>
          <w:lang w:val="el-GR"/>
        </w:rPr>
        <w:t xml:space="preserve"> και του Λονδίνου. Από το 2001 ως το 2009 δίδαξε στο Τμήμα Επιστημών της Αγωγής του Πανεπιστημίου Κύπρου, ενώ από το 2010 είναι Αναπληρώτρια Καθηγήτρια Γλωσσολογίας </w:t>
      </w:r>
      <w:r w:rsidR="00957345" w:rsidRPr="008E1910">
        <w:rPr>
          <w:rFonts w:ascii="Franklin Gothic Book" w:hAnsi="Franklin Gothic Book"/>
          <w:sz w:val="23"/>
          <w:szCs w:val="23"/>
          <w:lang w:val="el-GR"/>
        </w:rPr>
        <w:t>στο Ανοικτό Πανεπιστήμιο Κύπρου</w:t>
      </w:r>
      <w:r w:rsidRPr="008E1910">
        <w:rPr>
          <w:rFonts w:ascii="Franklin Gothic Book" w:hAnsi="Franklin Gothic Book"/>
          <w:sz w:val="23"/>
          <w:szCs w:val="23"/>
          <w:lang w:val="el-GR"/>
        </w:rPr>
        <w:t xml:space="preserve">. Τα θεωρητικά της ενδιαφέροντα εστιάζονται στις περιοχές της κοινωνιογλωσσολογίας, της πραγματολογίας, της σύνταξης, της κατάκτησης της γλώσσας, καθώς και στη διδακτική του γλωσσικού μαθήματος. </w:t>
      </w:r>
    </w:p>
    <w:p w14:paraId="029C1197" w14:textId="77777777" w:rsidR="00A52958" w:rsidRDefault="00A52958" w:rsidP="00957345">
      <w:pPr>
        <w:spacing w:line="300" w:lineRule="exact"/>
        <w:jc w:val="both"/>
        <w:rPr>
          <w:rFonts w:ascii="Franklin Gothic Book" w:eastAsia="Calibri" w:hAnsi="Franklin Gothic Book" w:cs="Arial"/>
          <w:b/>
          <w:sz w:val="23"/>
          <w:szCs w:val="23"/>
          <w:lang w:val="el-GR"/>
        </w:rPr>
      </w:pPr>
    </w:p>
    <w:p w14:paraId="385B70A0" w14:textId="77777777" w:rsidR="00A52958" w:rsidRDefault="00A52958" w:rsidP="00957345">
      <w:pPr>
        <w:spacing w:line="300" w:lineRule="exact"/>
        <w:jc w:val="both"/>
        <w:rPr>
          <w:rFonts w:ascii="Franklin Gothic Book" w:eastAsia="Calibri" w:hAnsi="Franklin Gothic Book" w:cs="Arial"/>
          <w:lang w:val="el-GR"/>
        </w:rPr>
      </w:pPr>
      <w:r>
        <w:rPr>
          <w:rFonts w:ascii="Franklin Gothic Book" w:eastAsia="Calibri" w:hAnsi="Franklin Gothic Book" w:cs="Arial"/>
          <w:sz w:val="23"/>
          <w:szCs w:val="23"/>
          <w:lang w:val="el-GR"/>
        </w:rPr>
        <w:t>Τ</w:t>
      </w:r>
      <w:r w:rsidRPr="008E1910">
        <w:rPr>
          <w:rFonts w:ascii="Franklin Gothic Book" w:eastAsia="Calibri" w:hAnsi="Franklin Gothic Book" w:cs="Arial"/>
          <w:sz w:val="23"/>
          <w:szCs w:val="23"/>
          <w:lang w:val="el-GR"/>
        </w:rPr>
        <w:t>ον κύκλο διαλέξεων</w:t>
      </w:r>
      <w:r>
        <w:rPr>
          <w:rFonts w:ascii="Franklin Gothic Book" w:eastAsia="Calibri" w:hAnsi="Franklin Gothic Book" w:cs="Arial"/>
          <w:sz w:val="23"/>
          <w:szCs w:val="23"/>
          <w:lang w:val="el-GR"/>
        </w:rPr>
        <w:t xml:space="preserve">, που συνδιοργανώνουν το </w:t>
      </w:r>
      <w:r w:rsidRPr="009159C7">
        <w:rPr>
          <w:rFonts w:ascii="Franklin Gothic Book" w:eastAsia="Calibri" w:hAnsi="Franklin Gothic Book" w:cs="Arial"/>
          <w:sz w:val="23"/>
          <w:szCs w:val="23"/>
          <w:lang w:val="el-GR"/>
        </w:rPr>
        <w:t>Ανοικτ</w:t>
      </w:r>
      <w:r>
        <w:rPr>
          <w:rFonts w:ascii="Franklin Gothic Book" w:eastAsia="Calibri" w:hAnsi="Franklin Gothic Book" w:cs="Arial"/>
          <w:sz w:val="23"/>
          <w:szCs w:val="23"/>
          <w:lang w:val="el-GR"/>
        </w:rPr>
        <w:t>ό</w:t>
      </w:r>
      <w:r w:rsidRPr="009159C7">
        <w:rPr>
          <w:rFonts w:ascii="Franklin Gothic Book" w:eastAsia="Calibri" w:hAnsi="Franklin Gothic Book" w:cs="Arial"/>
          <w:sz w:val="23"/>
          <w:szCs w:val="23"/>
          <w:lang w:val="el-GR"/>
        </w:rPr>
        <w:t xml:space="preserve"> Πανεπιστ</w:t>
      </w:r>
      <w:r>
        <w:rPr>
          <w:rFonts w:ascii="Franklin Gothic Book" w:eastAsia="Calibri" w:hAnsi="Franklin Gothic Book" w:cs="Arial"/>
          <w:sz w:val="23"/>
          <w:szCs w:val="23"/>
          <w:lang w:val="el-GR"/>
        </w:rPr>
        <w:t>ήμιο</w:t>
      </w:r>
      <w:r w:rsidRPr="009159C7">
        <w:rPr>
          <w:rFonts w:ascii="Franklin Gothic Book" w:eastAsia="Calibri" w:hAnsi="Franklin Gothic Book" w:cs="Arial"/>
          <w:sz w:val="23"/>
          <w:szCs w:val="23"/>
          <w:lang w:val="el-GR"/>
        </w:rPr>
        <w:t xml:space="preserve"> Κύπρου</w:t>
      </w:r>
      <w:r>
        <w:rPr>
          <w:rFonts w:ascii="Franklin Gothic Book" w:eastAsia="Calibri" w:hAnsi="Franklin Gothic Book" w:cs="Arial"/>
          <w:sz w:val="23"/>
          <w:szCs w:val="23"/>
          <w:lang w:val="el-GR"/>
        </w:rPr>
        <w:t>, το</w:t>
      </w:r>
      <w:r w:rsidRPr="009159C7">
        <w:rPr>
          <w:rFonts w:ascii="Franklin Gothic Book" w:eastAsia="Calibri" w:hAnsi="Franklin Gothic Book" w:cs="Arial"/>
          <w:sz w:val="23"/>
          <w:szCs w:val="23"/>
          <w:lang w:val="el-GR"/>
        </w:rPr>
        <w:t xml:space="preserve"> </w:t>
      </w:r>
      <w:r>
        <w:rPr>
          <w:rFonts w:ascii="Franklin Gothic Book" w:eastAsia="Calibri" w:hAnsi="Franklin Gothic Book" w:cs="Arial"/>
          <w:sz w:val="23"/>
          <w:szCs w:val="23"/>
          <w:lang w:val="el-GR"/>
        </w:rPr>
        <w:t>Σπίτι της Κύπρου</w:t>
      </w:r>
      <w:r w:rsidRPr="009159C7">
        <w:rPr>
          <w:rFonts w:ascii="Franklin Gothic Book" w:eastAsia="Calibri" w:hAnsi="Franklin Gothic Book" w:cs="Arial"/>
          <w:sz w:val="23"/>
          <w:szCs w:val="23"/>
          <w:lang w:val="el-GR"/>
        </w:rPr>
        <w:t xml:space="preserve"> και ο Ελληνικ</w:t>
      </w:r>
      <w:r>
        <w:rPr>
          <w:rFonts w:ascii="Franklin Gothic Book" w:eastAsia="Calibri" w:hAnsi="Franklin Gothic Book" w:cs="Arial"/>
          <w:sz w:val="23"/>
          <w:szCs w:val="23"/>
          <w:lang w:val="el-GR"/>
        </w:rPr>
        <w:t>ός</w:t>
      </w:r>
      <w:r w:rsidRPr="009159C7">
        <w:rPr>
          <w:rFonts w:ascii="Franklin Gothic Book" w:eastAsia="Calibri" w:hAnsi="Franklin Gothic Book" w:cs="Arial"/>
          <w:sz w:val="23"/>
          <w:szCs w:val="23"/>
          <w:lang w:val="el-GR"/>
        </w:rPr>
        <w:t xml:space="preserve"> Πολιτιστικ</w:t>
      </w:r>
      <w:r>
        <w:rPr>
          <w:rFonts w:ascii="Franklin Gothic Book" w:eastAsia="Calibri" w:hAnsi="Franklin Gothic Book" w:cs="Arial"/>
          <w:sz w:val="23"/>
          <w:szCs w:val="23"/>
          <w:lang w:val="el-GR"/>
        </w:rPr>
        <w:t>ός</w:t>
      </w:r>
      <w:r w:rsidRPr="009159C7">
        <w:rPr>
          <w:rFonts w:ascii="Franklin Gothic Book" w:eastAsia="Calibri" w:hAnsi="Franklin Gothic Book" w:cs="Arial"/>
          <w:sz w:val="23"/>
          <w:szCs w:val="23"/>
          <w:lang w:val="el-GR"/>
        </w:rPr>
        <w:t xml:space="preserve"> </w:t>
      </w:r>
      <w:r>
        <w:rPr>
          <w:rFonts w:ascii="Franklin Gothic Book" w:eastAsia="Calibri" w:hAnsi="Franklin Gothic Book" w:cs="Arial"/>
          <w:sz w:val="23"/>
          <w:szCs w:val="23"/>
          <w:lang w:val="el-GR"/>
        </w:rPr>
        <w:t xml:space="preserve">Όμιλος Κυπρίων Ελλάδος άνοιξε η διάλεξη </w:t>
      </w:r>
      <w:r w:rsidRPr="00DD1747">
        <w:rPr>
          <w:rFonts w:ascii="Franklin Gothic Book" w:eastAsia="Calibri" w:hAnsi="Franklin Gothic Book" w:cs="Arial"/>
          <w:sz w:val="23"/>
          <w:szCs w:val="23"/>
          <w:lang w:val="el-GR"/>
        </w:rPr>
        <w:t xml:space="preserve">του </w:t>
      </w:r>
      <w:r w:rsidRPr="00D737BB">
        <w:rPr>
          <w:rFonts w:ascii="Franklin Gothic Book" w:eastAsia="Calibri" w:hAnsi="Franklin Gothic Book" w:cs="Arial"/>
          <w:sz w:val="23"/>
          <w:szCs w:val="23"/>
          <w:lang w:val="el-GR"/>
        </w:rPr>
        <w:t>Κοσμήτορα της Σχολής Ανθρωπιστικών και Κοινωνικών Επιστημών</w:t>
      </w:r>
      <w:r w:rsidRPr="00DD1747">
        <w:rPr>
          <w:rFonts w:ascii="Franklin Gothic Book" w:eastAsia="Calibri" w:hAnsi="Franklin Gothic Book" w:cs="Arial"/>
          <w:sz w:val="23"/>
          <w:szCs w:val="23"/>
          <w:lang w:val="el-GR"/>
        </w:rPr>
        <w:t xml:space="preserve"> </w:t>
      </w:r>
      <w:r w:rsidRPr="00D737BB">
        <w:rPr>
          <w:rFonts w:ascii="Franklin Gothic Book" w:eastAsia="Calibri" w:hAnsi="Franklin Gothic Book" w:cs="Arial"/>
          <w:sz w:val="23"/>
          <w:szCs w:val="23"/>
          <w:lang w:val="el-GR"/>
        </w:rPr>
        <w:t xml:space="preserve">του </w:t>
      </w:r>
      <w:r>
        <w:rPr>
          <w:rFonts w:ascii="Franklin Gothic Book" w:eastAsia="Calibri" w:hAnsi="Franklin Gothic Book" w:cs="Arial"/>
          <w:sz w:val="23"/>
          <w:szCs w:val="23"/>
          <w:lang w:val="el-GR"/>
        </w:rPr>
        <w:t>ΑΠΚΥ</w:t>
      </w:r>
      <w:r w:rsidRPr="00DD1747">
        <w:rPr>
          <w:rFonts w:ascii="Franklin Gothic Book" w:eastAsia="Calibri" w:hAnsi="Franklin Gothic Book" w:cs="Arial"/>
          <w:sz w:val="23"/>
          <w:szCs w:val="23"/>
          <w:lang w:val="el-GR"/>
        </w:rPr>
        <w:t xml:space="preserve">, </w:t>
      </w:r>
      <w:r w:rsidRPr="00D737BB">
        <w:rPr>
          <w:rFonts w:ascii="Franklin Gothic Book" w:eastAsia="Calibri" w:hAnsi="Franklin Gothic Book" w:cs="Arial"/>
          <w:sz w:val="23"/>
          <w:szCs w:val="23"/>
          <w:lang w:val="el-GR"/>
        </w:rPr>
        <w:t xml:space="preserve">Καθηγητή </w:t>
      </w:r>
      <w:proofErr w:type="spellStart"/>
      <w:r w:rsidRPr="00D737BB">
        <w:rPr>
          <w:rFonts w:ascii="Franklin Gothic Book" w:eastAsia="Calibri" w:hAnsi="Franklin Gothic Book" w:cs="Arial"/>
          <w:sz w:val="23"/>
          <w:szCs w:val="23"/>
          <w:lang w:val="el-GR"/>
        </w:rPr>
        <w:t>Βάιου</w:t>
      </w:r>
      <w:proofErr w:type="spellEnd"/>
      <w:r w:rsidRPr="00D737BB">
        <w:rPr>
          <w:rFonts w:ascii="Franklin Gothic Book" w:eastAsia="Calibri" w:hAnsi="Franklin Gothic Book" w:cs="Arial"/>
          <w:sz w:val="23"/>
          <w:szCs w:val="23"/>
          <w:lang w:val="el-GR"/>
        </w:rPr>
        <w:t xml:space="preserve"> </w:t>
      </w:r>
      <w:proofErr w:type="spellStart"/>
      <w:r w:rsidRPr="00D737BB">
        <w:rPr>
          <w:rFonts w:ascii="Franklin Gothic Book" w:eastAsia="Calibri" w:hAnsi="Franklin Gothic Book" w:cs="Arial"/>
          <w:sz w:val="23"/>
          <w:szCs w:val="23"/>
          <w:lang w:val="el-GR"/>
        </w:rPr>
        <w:t>Λιαπή</w:t>
      </w:r>
      <w:proofErr w:type="spellEnd"/>
      <w:r w:rsidRPr="00D737BB">
        <w:rPr>
          <w:rFonts w:ascii="Franklin Gothic Book" w:eastAsia="Calibri" w:hAnsi="Franklin Gothic Book" w:cs="Arial"/>
          <w:sz w:val="23"/>
          <w:szCs w:val="23"/>
          <w:lang w:val="el-GR"/>
        </w:rPr>
        <w:t>,</w:t>
      </w:r>
      <w:r w:rsidRPr="00DD1747">
        <w:rPr>
          <w:rFonts w:ascii="Franklin Gothic Book" w:eastAsia="Calibri" w:hAnsi="Franklin Gothic Book" w:cs="Arial"/>
          <w:sz w:val="23"/>
          <w:szCs w:val="23"/>
          <w:lang w:val="el-GR"/>
        </w:rPr>
        <w:t xml:space="preserve"> </w:t>
      </w:r>
      <w:r w:rsidRPr="00D737BB">
        <w:rPr>
          <w:rFonts w:ascii="Franklin Gothic Book" w:eastAsia="Calibri" w:hAnsi="Franklin Gothic Book" w:cs="Arial"/>
          <w:sz w:val="23"/>
          <w:szCs w:val="23"/>
          <w:lang w:val="el-GR"/>
        </w:rPr>
        <w:t>με θέμα</w:t>
      </w:r>
      <w:r w:rsidRPr="00DD1747">
        <w:rPr>
          <w:rFonts w:ascii="Franklin Gothic Book" w:eastAsia="Calibri" w:hAnsi="Franklin Gothic Book" w:cs="Arial"/>
          <w:sz w:val="23"/>
          <w:szCs w:val="23"/>
          <w:lang w:val="el-GR"/>
        </w:rPr>
        <w:t xml:space="preserve"> «</w:t>
      </w:r>
      <w:r w:rsidRPr="00D737BB">
        <w:rPr>
          <w:rFonts w:ascii="Franklin Gothic Book" w:eastAsia="Calibri" w:hAnsi="Franklin Gothic Book" w:cs="Arial"/>
          <w:i/>
          <w:sz w:val="23"/>
          <w:szCs w:val="23"/>
          <w:lang w:val="el-GR"/>
        </w:rPr>
        <w:t>Ένας αρχαίος κωμικός ποιητής από την Πάφο: ο Σώπατρος»</w:t>
      </w:r>
      <w:r>
        <w:rPr>
          <w:rFonts w:ascii="Franklin Gothic Book" w:eastAsia="Calibri" w:hAnsi="Franklin Gothic Book" w:cs="Arial"/>
          <w:sz w:val="23"/>
          <w:szCs w:val="23"/>
          <w:lang w:val="el-GR"/>
        </w:rPr>
        <w:t xml:space="preserve">. Οι τρεις φορείς συμπράττουν με στόχο να </w:t>
      </w:r>
      <w:r w:rsidRPr="00DD1747">
        <w:rPr>
          <w:rFonts w:ascii="Franklin Gothic Book" w:eastAsia="Calibri" w:hAnsi="Franklin Gothic Book" w:cs="Arial"/>
          <w:sz w:val="23"/>
          <w:szCs w:val="23"/>
          <w:lang w:val="el-GR"/>
        </w:rPr>
        <w:t>αναδει</w:t>
      </w:r>
      <w:r>
        <w:rPr>
          <w:rFonts w:ascii="Franklin Gothic Book" w:eastAsia="Calibri" w:hAnsi="Franklin Gothic Book" w:cs="Arial"/>
          <w:sz w:val="23"/>
          <w:szCs w:val="23"/>
          <w:lang w:val="el-GR"/>
        </w:rPr>
        <w:t>χθ</w:t>
      </w:r>
      <w:r w:rsidRPr="00DD1747">
        <w:rPr>
          <w:rFonts w:ascii="Franklin Gothic Book" w:eastAsia="Calibri" w:hAnsi="Franklin Gothic Book" w:cs="Arial"/>
          <w:sz w:val="23"/>
          <w:szCs w:val="23"/>
          <w:lang w:val="el-GR"/>
        </w:rPr>
        <w:t>ούν θέματα εκπαιδευτικού, πολιτιστικού, ιστορικού και κοινωνικού ενδιαφέροντος σχετικά με την Κύπρο</w:t>
      </w:r>
      <w:r>
        <w:rPr>
          <w:rFonts w:ascii="Franklin Gothic Book" w:eastAsia="Calibri" w:hAnsi="Franklin Gothic Book" w:cs="Arial"/>
          <w:sz w:val="23"/>
          <w:szCs w:val="23"/>
          <w:lang w:val="el-GR"/>
        </w:rPr>
        <w:t xml:space="preserve">, ένα εγχείρημα που από την αθρόα συμμετοχή πανεπιστημιακών, </w:t>
      </w:r>
      <w:r w:rsidRPr="005D2E7A">
        <w:rPr>
          <w:rFonts w:ascii="Franklin Gothic Book" w:eastAsia="Calibri" w:hAnsi="Franklin Gothic Book" w:cs="Arial"/>
          <w:sz w:val="23"/>
          <w:szCs w:val="23"/>
          <w:lang w:val="el-GR"/>
        </w:rPr>
        <w:t xml:space="preserve">φοιτητών και μεγάλου ακροατηρίου </w:t>
      </w:r>
      <w:r>
        <w:rPr>
          <w:rFonts w:ascii="Franklin Gothic Book" w:eastAsia="Calibri" w:hAnsi="Franklin Gothic Book" w:cs="Arial"/>
          <w:sz w:val="23"/>
          <w:szCs w:val="23"/>
          <w:lang w:val="el-GR"/>
        </w:rPr>
        <w:t>στην πρώτη διάλεξη φαίνεται να κεντρίζει το ενδιαφέρον και να δημιουργεί υ</w:t>
      </w:r>
      <w:bookmarkStart w:id="0" w:name="_GoBack"/>
      <w:bookmarkEnd w:id="0"/>
      <w:r>
        <w:rPr>
          <w:rFonts w:ascii="Franklin Gothic Book" w:eastAsia="Calibri" w:hAnsi="Franklin Gothic Book" w:cs="Arial"/>
          <w:sz w:val="23"/>
          <w:szCs w:val="23"/>
          <w:lang w:val="el-GR"/>
        </w:rPr>
        <w:t>ψηλές προσδοκίες στους συμμετέχοντες.</w:t>
      </w:r>
    </w:p>
    <w:p w14:paraId="1A82D6A9" w14:textId="77777777" w:rsidR="00964F52" w:rsidRDefault="00964F52" w:rsidP="00154410">
      <w:pPr>
        <w:spacing w:line="320" w:lineRule="exact"/>
        <w:jc w:val="both"/>
        <w:rPr>
          <w:rFonts w:ascii="Franklin Gothic Book" w:eastAsia="Calibri" w:hAnsi="Franklin Gothic Book" w:cs="Arial"/>
          <w:lang w:val="el-GR"/>
        </w:rPr>
      </w:pPr>
    </w:p>
    <w:p w14:paraId="2871E1B8" w14:textId="49ED6AE7" w:rsidR="00964F52" w:rsidRPr="004E4A39" w:rsidRDefault="00964F52" w:rsidP="00957345">
      <w:pPr>
        <w:spacing w:line="300" w:lineRule="exact"/>
        <w:jc w:val="right"/>
        <w:rPr>
          <w:rFonts w:ascii="Franklin Gothic Book" w:hAnsi="Franklin Gothic Book"/>
          <w:i/>
          <w:sz w:val="20"/>
          <w:szCs w:val="20"/>
          <w:lang w:val="el-GR"/>
        </w:rPr>
      </w:pPr>
      <w:r w:rsidRPr="00D41923">
        <w:rPr>
          <w:rFonts w:ascii="Franklin Gothic Book" w:hAnsi="Franklin Gothic Book"/>
          <w:i/>
          <w:sz w:val="20"/>
          <w:szCs w:val="20"/>
          <w:lang w:val="el-GR"/>
        </w:rPr>
        <w:t xml:space="preserve">Επικοινωνία: </w:t>
      </w:r>
      <w:hyperlink r:id="rId11" w:history="1">
        <w:r w:rsidRPr="00D41923">
          <w:rPr>
            <w:rStyle w:val="Hyperlink"/>
            <w:rFonts w:ascii="Franklin Gothic Book" w:hAnsi="Franklin Gothic Book"/>
            <w:i/>
            <w:sz w:val="20"/>
            <w:szCs w:val="20"/>
            <w:lang w:val="en-GB"/>
          </w:rPr>
          <w:t>press</w:t>
        </w:r>
        <w:r w:rsidRPr="00D41923">
          <w:rPr>
            <w:rStyle w:val="Hyperlink"/>
            <w:rFonts w:ascii="Franklin Gothic Book" w:hAnsi="Franklin Gothic Book"/>
            <w:i/>
            <w:sz w:val="20"/>
            <w:szCs w:val="20"/>
            <w:lang w:val="el-GR"/>
          </w:rPr>
          <w:t>@</w:t>
        </w:r>
        <w:r w:rsidRPr="00D41923">
          <w:rPr>
            <w:rStyle w:val="Hyperlink"/>
            <w:rFonts w:ascii="Franklin Gothic Book" w:hAnsi="Franklin Gothic Book"/>
            <w:i/>
            <w:sz w:val="20"/>
            <w:szCs w:val="20"/>
            <w:lang w:val="en-GB"/>
          </w:rPr>
          <w:t>ouc</w:t>
        </w:r>
        <w:r w:rsidRPr="00D41923">
          <w:rPr>
            <w:rStyle w:val="Hyperlink"/>
            <w:rFonts w:ascii="Franklin Gothic Book" w:hAnsi="Franklin Gothic Book"/>
            <w:i/>
            <w:sz w:val="20"/>
            <w:szCs w:val="20"/>
            <w:lang w:val="el-GR"/>
          </w:rPr>
          <w:t>.</w:t>
        </w:r>
        <w:r w:rsidRPr="00D41923">
          <w:rPr>
            <w:rStyle w:val="Hyperlink"/>
            <w:rFonts w:ascii="Franklin Gothic Book" w:hAnsi="Franklin Gothic Book"/>
            <w:i/>
            <w:sz w:val="20"/>
            <w:szCs w:val="20"/>
            <w:lang w:val="en-GB"/>
          </w:rPr>
          <w:t>ac</w:t>
        </w:r>
        <w:r w:rsidRPr="00D41923">
          <w:rPr>
            <w:rStyle w:val="Hyperlink"/>
            <w:rFonts w:ascii="Franklin Gothic Book" w:hAnsi="Franklin Gothic Book"/>
            <w:i/>
            <w:sz w:val="20"/>
            <w:szCs w:val="20"/>
            <w:lang w:val="el-GR"/>
          </w:rPr>
          <w:t>.</w:t>
        </w:r>
        <w:r w:rsidRPr="00D41923">
          <w:rPr>
            <w:rStyle w:val="Hyperlink"/>
            <w:rFonts w:ascii="Franklin Gothic Book" w:hAnsi="Franklin Gothic Book"/>
            <w:i/>
            <w:sz w:val="20"/>
            <w:szCs w:val="20"/>
            <w:lang w:val="en-GB"/>
          </w:rPr>
          <w:t>cy</w:t>
        </w:r>
      </w:hyperlink>
      <w:r w:rsidR="004E4A39">
        <w:rPr>
          <w:rStyle w:val="Hyperlink"/>
          <w:rFonts w:ascii="Franklin Gothic Book" w:hAnsi="Franklin Gothic Book"/>
          <w:i/>
          <w:sz w:val="20"/>
          <w:szCs w:val="20"/>
          <w:lang w:val="el-GR"/>
        </w:rPr>
        <w:t xml:space="preserve">, </w:t>
      </w:r>
      <w:r w:rsidR="004E4A39">
        <w:rPr>
          <w:rStyle w:val="Hyperlink"/>
          <w:rFonts w:ascii="Franklin Gothic Book" w:hAnsi="Franklin Gothic Book"/>
          <w:i/>
          <w:sz w:val="20"/>
          <w:szCs w:val="20"/>
          <w:lang w:val="en-GB"/>
        </w:rPr>
        <w:t>events</w:t>
      </w:r>
      <w:r w:rsidR="004E4A39" w:rsidRPr="004E4A39">
        <w:rPr>
          <w:rStyle w:val="Hyperlink"/>
          <w:rFonts w:ascii="Franklin Gothic Book" w:hAnsi="Franklin Gothic Book"/>
          <w:i/>
          <w:sz w:val="20"/>
          <w:szCs w:val="20"/>
          <w:lang w:val="el-GR"/>
        </w:rPr>
        <w:t>@</w:t>
      </w:r>
      <w:r w:rsidR="004E4A39">
        <w:rPr>
          <w:rStyle w:val="Hyperlink"/>
          <w:rFonts w:ascii="Franklin Gothic Book" w:hAnsi="Franklin Gothic Book"/>
          <w:i/>
          <w:sz w:val="20"/>
          <w:szCs w:val="20"/>
          <w:lang w:val="en-GB"/>
        </w:rPr>
        <w:t>ouc</w:t>
      </w:r>
      <w:r w:rsidR="004E4A39" w:rsidRPr="004E4A39">
        <w:rPr>
          <w:rStyle w:val="Hyperlink"/>
          <w:rFonts w:ascii="Franklin Gothic Book" w:hAnsi="Franklin Gothic Book"/>
          <w:i/>
          <w:sz w:val="20"/>
          <w:szCs w:val="20"/>
          <w:lang w:val="el-GR"/>
        </w:rPr>
        <w:t>.</w:t>
      </w:r>
      <w:r w:rsidR="004E4A39">
        <w:rPr>
          <w:rStyle w:val="Hyperlink"/>
          <w:rFonts w:ascii="Franklin Gothic Book" w:hAnsi="Franklin Gothic Book"/>
          <w:i/>
          <w:sz w:val="20"/>
          <w:szCs w:val="20"/>
          <w:lang w:val="en-GB"/>
        </w:rPr>
        <w:t>ac</w:t>
      </w:r>
      <w:r w:rsidR="004E4A39" w:rsidRPr="004E4A39">
        <w:rPr>
          <w:rStyle w:val="Hyperlink"/>
          <w:rFonts w:ascii="Franklin Gothic Book" w:hAnsi="Franklin Gothic Book"/>
          <w:i/>
          <w:sz w:val="20"/>
          <w:szCs w:val="20"/>
          <w:lang w:val="el-GR"/>
        </w:rPr>
        <w:t>.</w:t>
      </w:r>
      <w:r w:rsidR="004E4A39">
        <w:rPr>
          <w:rStyle w:val="Hyperlink"/>
          <w:rFonts w:ascii="Franklin Gothic Book" w:hAnsi="Franklin Gothic Book"/>
          <w:i/>
          <w:sz w:val="20"/>
          <w:szCs w:val="20"/>
          <w:lang w:val="en-GB"/>
        </w:rPr>
        <w:t>cy</w:t>
      </w:r>
      <w:r w:rsidRPr="00D41923">
        <w:rPr>
          <w:rFonts w:ascii="Franklin Gothic Book" w:hAnsi="Franklin Gothic Book"/>
          <w:i/>
          <w:sz w:val="20"/>
          <w:szCs w:val="20"/>
          <w:lang w:val="el-GR"/>
        </w:rPr>
        <w:t xml:space="preserve"> | </w:t>
      </w:r>
      <w:hyperlink r:id="rId12" w:history="1">
        <w:r w:rsidRPr="00D41923">
          <w:rPr>
            <w:rStyle w:val="Hyperlink"/>
            <w:rFonts w:ascii="Franklin Gothic Book" w:hAnsi="Franklin Gothic Book"/>
            <w:i/>
            <w:sz w:val="20"/>
            <w:szCs w:val="20"/>
          </w:rPr>
          <w:t>www</w:t>
        </w:r>
        <w:r w:rsidRPr="00D41923">
          <w:rPr>
            <w:rStyle w:val="Hyperlink"/>
            <w:rFonts w:ascii="Franklin Gothic Book" w:hAnsi="Franklin Gothic Book"/>
            <w:i/>
            <w:sz w:val="20"/>
            <w:szCs w:val="20"/>
            <w:lang w:val="el-GR"/>
          </w:rPr>
          <w:t>.</w:t>
        </w:r>
        <w:r w:rsidRPr="00D41923">
          <w:rPr>
            <w:rStyle w:val="Hyperlink"/>
            <w:rFonts w:ascii="Franklin Gothic Book" w:hAnsi="Franklin Gothic Book"/>
            <w:i/>
            <w:sz w:val="20"/>
            <w:szCs w:val="20"/>
          </w:rPr>
          <w:t>ouc</w:t>
        </w:r>
        <w:r w:rsidRPr="00D41923">
          <w:rPr>
            <w:rStyle w:val="Hyperlink"/>
            <w:rFonts w:ascii="Franklin Gothic Book" w:hAnsi="Franklin Gothic Book"/>
            <w:i/>
            <w:sz w:val="20"/>
            <w:szCs w:val="20"/>
            <w:lang w:val="el-GR"/>
          </w:rPr>
          <w:t>.</w:t>
        </w:r>
        <w:r w:rsidRPr="00D41923">
          <w:rPr>
            <w:rStyle w:val="Hyperlink"/>
            <w:rFonts w:ascii="Franklin Gothic Book" w:hAnsi="Franklin Gothic Book"/>
            <w:i/>
            <w:sz w:val="20"/>
            <w:szCs w:val="20"/>
          </w:rPr>
          <w:t>ac</w:t>
        </w:r>
        <w:r w:rsidRPr="00D41923">
          <w:rPr>
            <w:rStyle w:val="Hyperlink"/>
            <w:rFonts w:ascii="Franklin Gothic Book" w:hAnsi="Franklin Gothic Book"/>
            <w:i/>
            <w:sz w:val="20"/>
            <w:szCs w:val="20"/>
            <w:lang w:val="el-GR"/>
          </w:rPr>
          <w:t>.</w:t>
        </w:r>
        <w:r w:rsidRPr="00D41923">
          <w:rPr>
            <w:rStyle w:val="Hyperlink"/>
            <w:rFonts w:ascii="Franklin Gothic Book" w:hAnsi="Franklin Gothic Book"/>
            <w:i/>
            <w:sz w:val="20"/>
            <w:szCs w:val="20"/>
          </w:rPr>
          <w:t>cy</w:t>
        </w:r>
      </w:hyperlink>
      <w:r w:rsidRPr="00D41923">
        <w:rPr>
          <w:rFonts w:ascii="Franklin Gothic Book" w:hAnsi="Franklin Gothic Book"/>
          <w:i/>
          <w:sz w:val="20"/>
          <w:szCs w:val="20"/>
          <w:lang w:val="el-GR"/>
        </w:rPr>
        <w:t xml:space="preserve"> </w:t>
      </w:r>
      <w:r>
        <w:rPr>
          <w:rFonts w:ascii="Franklin Gothic Book" w:hAnsi="Franklin Gothic Book"/>
          <w:i/>
          <w:sz w:val="20"/>
          <w:szCs w:val="20"/>
          <w:lang w:val="el-GR"/>
        </w:rPr>
        <w:t>| (</w:t>
      </w:r>
      <w:r w:rsidR="00742239">
        <w:rPr>
          <w:rFonts w:ascii="Franklin Gothic Book" w:hAnsi="Franklin Gothic Book"/>
          <w:i/>
          <w:sz w:val="20"/>
          <w:szCs w:val="20"/>
          <w:lang w:val="el-GR"/>
        </w:rPr>
        <w:t>+</w:t>
      </w:r>
      <w:r>
        <w:rPr>
          <w:rFonts w:ascii="Franklin Gothic Book" w:hAnsi="Franklin Gothic Book"/>
          <w:i/>
          <w:sz w:val="20"/>
          <w:szCs w:val="20"/>
          <w:lang w:val="el-GR"/>
        </w:rPr>
        <w:t>357) 22411600</w:t>
      </w:r>
      <w:r w:rsidR="004E4A39" w:rsidRPr="004E4A39">
        <w:rPr>
          <w:rFonts w:ascii="Franklin Gothic Book" w:hAnsi="Franklin Gothic Book"/>
          <w:i/>
          <w:sz w:val="20"/>
          <w:szCs w:val="20"/>
          <w:lang w:val="el-GR"/>
        </w:rPr>
        <w:t>, 22411730</w:t>
      </w:r>
    </w:p>
    <w:p w14:paraId="33ED1EE5" w14:textId="01298E86" w:rsidR="00964F52" w:rsidRPr="00742239" w:rsidRDefault="00742239" w:rsidP="00957345">
      <w:pPr>
        <w:spacing w:line="300" w:lineRule="exact"/>
        <w:jc w:val="right"/>
        <w:rPr>
          <w:rStyle w:val="Hyperlink"/>
          <w:i/>
          <w:sz w:val="20"/>
          <w:szCs w:val="20"/>
          <w:lang w:val="el-GR"/>
        </w:rPr>
      </w:pPr>
      <w:r w:rsidRPr="00742239">
        <w:rPr>
          <w:rStyle w:val="Hyperlink"/>
          <w:rFonts w:ascii="Franklin Gothic Book" w:hAnsi="Franklin Gothic Book"/>
          <w:i/>
          <w:sz w:val="20"/>
          <w:szCs w:val="20"/>
          <w:lang w:val="en-GB"/>
        </w:rPr>
        <w:t>http</w:t>
      </w:r>
      <w:r w:rsidRPr="00742239">
        <w:rPr>
          <w:rStyle w:val="Hyperlink"/>
          <w:rFonts w:ascii="Franklin Gothic Book" w:hAnsi="Franklin Gothic Book"/>
          <w:i/>
          <w:sz w:val="20"/>
          <w:szCs w:val="20"/>
          <w:lang w:val="el-GR"/>
        </w:rPr>
        <w:t>://</w:t>
      </w:r>
      <w:r w:rsidRPr="00742239">
        <w:rPr>
          <w:rStyle w:val="Hyperlink"/>
          <w:rFonts w:ascii="Franklin Gothic Book" w:hAnsi="Franklin Gothic Book"/>
          <w:i/>
          <w:sz w:val="20"/>
          <w:szCs w:val="20"/>
          <w:lang w:val="en-GB"/>
        </w:rPr>
        <w:t>www</w:t>
      </w:r>
      <w:r w:rsidRPr="00742239">
        <w:rPr>
          <w:rStyle w:val="Hyperlink"/>
          <w:rFonts w:ascii="Franklin Gothic Book" w:hAnsi="Franklin Gothic Book"/>
          <w:i/>
          <w:sz w:val="20"/>
          <w:szCs w:val="20"/>
          <w:lang w:val="el-GR"/>
        </w:rPr>
        <w:t>.</w:t>
      </w:r>
      <w:r w:rsidRPr="00742239">
        <w:rPr>
          <w:rStyle w:val="Hyperlink"/>
          <w:rFonts w:ascii="Franklin Gothic Book" w:hAnsi="Franklin Gothic Book"/>
          <w:i/>
          <w:sz w:val="20"/>
          <w:szCs w:val="20"/>
          <w:lang w:val="en-GB"/>
        </w:rPr>
        <w:t>ouc</w:t>
      </w:r>
      <w:r w:rsidRPr="00742239">
        <w:rPr>
          <w:rStyle w:val="Hyperlink"/>
          <w:rFonts w:ascii="Franklin Gothic Book" w:hAnsi="Franklin Gothic Book"/>
          <w:i/>
          <w:sz w:val="20"/>
          <w:szCs w:val="20"/>
          <w:lang w:val="el-GR"/>
        </w:rPr>
        <w:t>.</w:t>
      </w:r>
      <w:r w:rsidRPr="00742239">
        <w:rPr>
          <w:rStyle w:val="Hyperlink"/>
          <w:rFonts w:ascii="Franklin Gothic Book" w:hAnsi="Franklin Gothic Book"/>
          <w:i/>
          <w:sz w:val="20"/>
          <w:szCs w:val="20"/>
          <w:lang w:val="en-GB"/>
        </w:rPr>
        <w:t>ac</w:t>
      </w:r>
      <w:r w:rsidRPr="00742239">
        <w:rPr>
          <w:rStyle w:val="Hyperlink"/>
          <w:rFonts w:ascii="Franklin Gothic Book" w:hAnsi="Franklin Gothic Book"/>
          <w:i/>
          <w:sz w:val="20"/>
          <w:szCs w:val="20"/>
          <w:lang w:val="el-GR"/>
        </w:rPr>
        <w:t>.</w:t>
      </w:r>
      <w:r w:rsidRPr="00742239">
        <w:rPr>
          <w:rStyle w:val="Hyperlink"/>
          <w:rFonts w:ascii="Franklin Gothic Book" w:hAnsi="Franklin Gothic Book"/>
          <w:i/>
          <w:sz w:val="20"/>
          <w:szCs w:val="20"/>
          <w:lang w:val="en-GB"/>
        </w:rPr>
        <w:t>cy</w:t>
      </w:r>
      <w:r w:rsidRPr="00742239">
        <w:rPr>
          <w:rStyle w:val="Hyperlink"/>
          <w:rFonts w:ascii="Franklin Gothic Book" w:hAnsi="Franklin Gothic Book"/>
          <w:i/>
          <w:sz w:val="20"/>
          <w:szCs w:val="20"/>
          <w:lang w:val="el-GR"/>
        </w:rPr>
        <w:t>/</w:t>
      </w:r>
      <w:r w:rsidRPr="00742239">
        <w:rPr>
          <w:rStyle w:val="Hyperlink"/>
          <w:rFonts w:ascii="Franklin Gothic Book" w:hAnsi="Franklin Gothic Book"/>
          <w:i/>
          <w:sz w:val="20"/>
          <w:szCs w:val="20"/>
          <w:lang w:val="en-GB"/>
        </w:rPr>
        <w:t>web</w:t>
      </w:r>
      <w:r w:rsidRPr="00742239">
        <w:rPr>
          <w:rStyle w:val="Hyperlink"/>
          <w:rFonts w:ascii="Franklin Gothic Book" w:hAnsi="Franklin Gothic Book"/>
          <w:i/>
          <w:sz w:val="20"/>
          <w:szCs w:val="20"/>
          <w:lang w:val="el-GR"/>
        </w:rPr>
        <w:t>/</w:t>
      </w:r>
      <w:r w:rsidRPr="00742239">
        <w:rPr>
          <w:rStyle w:val="Hyperlink"/>
          <w:rFonts w:ascii="Franklin Gothic Book" w:hAnsi="Franklin Gothic Book"/>
          <w:i/>
          <w:sz w:val="20"/>
          <w:szCs w:val="20"/>
          <w:lang w:val="en-GB"/>
        </w:rPr>
        <w:t>guest</w:t>
      </w:r>
      <w:r w:rsidRPr="00742239">
        <w:rPr>
          <w:rStyle w:val="Hyperlink"/>
          <w:rFonts w:ascii="Franklin Gothic Book" w:hAnsi="Franklin Gothic Book"/>
          <w:i/>
          <w:sz w:val="20"/>
          <w:szCs w:val="20"/>
          <w:lang w:val="el-GR"/>
        </w:rPr>
        <w:t>/</w:t>
      </w:r>
      <w:r w:rsidRPr="00742239">
        <w:rPr>
          <w:rStyle w:val="Hyperlink"/>
          <w:rFonts w:ascii="Franklin Gothic Book" w:hAnsi="Franklin Gothic Book"/>
          <w:i/>
          <w:sz w:val="20"/>
          <w:szCs w:val="20"/>
          <w:lang w:val="en-GB"/>
        </w:rPr>
        <w:t>news</w:t>
      </w:r>
      <w:r w:rsidRPr="00742239">
        <w:rPr>
          <w:rStyle w:val="Hyperlink"/>
          <w:rFonts w:ascii="Franklin Gothic Book" w:hAnsi="Franklin Gothic Book"/>
          <w:i/>
          <w:sz w:val="20"/>
          <w:szCs w:val="20"/>
          <w:lang w:val="el-GR"/>
        </w:rPr>
        <w:t>/</w:t>
      </w:r>
      <w:r w:rsidRPr="00742239">
        <w:rPr>
          <w:rStyle w:val="Hyperlink"/>
          <w:rFonts w:ascii="Franklin Gothic Book" w:hAnsi="Franklin Gothic Book"/>
          <w:i/>
          <w:sz w:val="20"/>
          <w:szCs w:val="20"/>
          <w:lang w:val="en-GB"/>
        </w:rPr>
        <w:t>archive</w:t>
      </w:r>
      <w:r w:rsidRPr="00742239">
        <w:rPr>
          <w:rStyle w:val="Hyperlink"/>
          <w:rFonts w:ascii="Franklin Gothic Book" w:hAnsi="Franklin Gothic Book"/>
          <w:i/>
          <w:sz w:val="20"/>
          <w:szCs w:val="20"/>
          <w:lang w:val="el-GR"/>
        </w:rPr>
        <w:t>/16739</w:t>
      </w:r>
    </w:p>
    <w:sectPr w:rsidR="00964F52" w:rsidRPr="00742239" w:rsidSect="00957345">
      <w:headerReference w:type="default" r:id="rId13"/>
      <w:footerReference w:type="default" r:id="rId14"/>
      <w:headerReference w:type="first" r:id="rId15"/>
      <w:pgSz w:w="11906" w:h="16838" w:code="9"/>
      <w:pgMar w:top="1673" w:right="991" w:bottom="709" w:left="993" w:header="425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F8AA4" w14:textId="77777777" w:rsidR="00885545" w:rsidRDefault="00885545" w:rsidP="00C068BE">
      <w:r>
        <w:separator/>
      </w:r>
    </w:p>
  </w:endnote>
  <w:endnote w:type="continuationSeparator" w:id="0">
    <w:p w14:paraId="2ABF249F" w14:textId="77777777" w:rsidR="00885545" w:rsidRDefault="00885545" w:rsidP="00C0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2624502"/>
      <w:docPartObj>
        <w:docPartGallery w:val="Page Numbers (Bottom of Page)"/>
        <w:docPartUnique/>
      </w:docPartObj>
    </w:sdtPr>
    <w:sdtEndPr/>
    <w:sdtContent>
      <w:p w14:paraId="24137C69" w14:textId="77777777" w:rsidR="00312A42" w:rsidRDefault="00885545">
        <w:pPr>
          <w:pStyle w:val="Footer"/>
        </w:pPr>
        <w:r>
          <w:rPr>
            <w:noProof/>
          </w:rPr>
          <w:pict w14:anchorId="1755A8A3">
            <v:group id="Group 33" o:spid="_x0000_s2050" style="position:absolute;margin-left:0;margin-top:0;width:612.75pt;height:15pt;z-index:25166387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205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style="mso-next-textbox:#Text Box 25" inset="0,0,0,0">
                  <w:txbxContent>
                    <w:p w14:paraId="716D7C66" w14:textId="77777777" w:rsidR="00312A42" w:rsidRPr="00CF69E4" w:rsidRDefault="00312A42">
                      <w:pPr>
                        <w:jc w:val="center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CF69E4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fldChar w:fldCharType="begin"/>
                      </w:r>
                      <w:r w:rsidRPr="00CF69E4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instrText xml:space="preserve"> PAGE    \* MERGEFORMAT </w:instrText>
                      </w:r>
                      <w:r w:rsidRPr="00CF69E4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fldChar w:fldCharType="separate"/>
                      </w:r>
                      <w:r w:rsidR="00957345" w:rsidRPr="00957345">
                        <w:rPr>
                          <w:rFonts w:ascii="Franklin Gothic Book" w:hAnsi="Franklin Gothic Book"/>
                          <w:noProof/>
                          <w:color w:val="8C8C8C" w:themeColor="background1" w:themeShade="8C"/>
                          <w:sz w:val="18"/>
                          <w:szCs w:val="18"/>
                        </w:rPr>
                        <w:t>2</w:t>
                      </w:r>
                      <w:r w:rsidRPr="00CF69E4">
                        <w:rPr>
                          <w:rFonts w:ascii="Franklin Gothic Book" w:hAnsi="Franklin Gothic Book"/>
                          <w:noProof/>
                          <w:color w:val="8C8C8C" w:themeColor="background1" w:themeShade="8C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205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205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205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15F67" w14:textId="77777777" w:rsidR="00885545" w:rsidRDefault="00885545" w:rsidP="00C068BE">
      <w:r>
        <w:separator/>
      </w:r>
    </w:p>
  </w:footnote>
  <w:footnote w:type="continuationSeparator" w:id="0">
    <w:p w14:paraId="29D66919" w14:textId="77777777" w:rsidR="00885545" w:rsidRDefault="00885545" w:rsidP="00C06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D407A" w14:textId="77777777" w:rsidR="00312A42" w:rsidRDefault="00312A42" w:rsidP="00C068BE">
    <w:pPr>
      <w:tabs>
        <w:tab w:val="left" w:pos="5360"/>
      </w:tabs>
      <w:rPr>
        <w:rFonts w:ascii="Arial Narrow" w:hAnsi="Arial Narrow"/>
        <w:b/>
        <w:color w:val="999999"/>
        <w:lang w:val="el-GR"/>
      </w:rPr>
    </w:pPr>
    <w:r>
      <w:rPr>
        <w:noProof/>
        <w:lang w:val="en-GB" w:eastAsia="en-GB"/>
      </w:rPr>
      <w:drawing>
        <wp:anchor distT="0" distB="0" distL="114300" distR="114300" simplePos="0" relativeHeight="251656192" behindDoc="0" locked="0" layoutInCell="1" allowOverlap="1" wp14:anchorId="692DC44E" wp14:editId="1BD0C6CB">
          <wp:simplePos x="0" y="0"/>
          <wp:positionH relativeFrom="column">
            <wp:posOffset>39370</wp:posOffset>
          </wp:positionH>
          <wp:positionV relativeFrom="paragraph">
            <wp:posOffset>34290</wp:posOffset>
          </wp:positionV>
          <wp:extent cx="1419225" cy="588645"/>
          <wp:effectExtent l="19050" t="0" r="9525" b="0"/>
          <wp:wrapSquare wrapText="bothSides"/>
          <wp:docPr id="12" name="Picture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5545">
      <w:rPr>
        <w:noProof/>
      </w:rPr>
      <w:pict w14:anchorId="33672726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5" type="#_x0000_t32" style="position:absolute;margin-left:128.4pt;margin-top:-5.05pt;width:.05pt;height:61.7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" strokecolor="teal" strokeweight="1.25pt"/>
      </w:pict>
    </w:r>
  </w:p>
  <w:p w14:paraId="33DF7EB5" w14:textId="77777777" w:rsidR="00312A42" w:rsidRPr="000E278E" w:rsidRDefault="00312A42" w:rsidP="00C068BE">
    <w:pPr>
      <w:ind w:left="2977"/>
      <w:rPr>
        <w:rFonts w:ascii="Arial Narrow" w:hAnsi="Arial Narrow"/>
        <w:b/>
        <w:color w:val="999999"/>
        <w:lang w:val="el-G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278C1" w14:textId="77777777" w:rsidR="00312A42" w:rsidRDefault="00312A42" w:rsidP="00346E27">
    <w:pPr>
      <w:ind w:left="2977" w:right="-477"/>
      <w:rPr>
        <w:rFonts w:ascii="Arial Narrow" w:hAnsi="Arial Narrow"/>
        <w:b/>
        <w:color w:val="999999"/>
        <w:sz w:val="23"/>
        <w:szCs w:val="23"/>
        <w:lang w:val="el-GR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C3321CC" wp14:editId="60A46BDE">
          <wp:simplePos x="0" y="0"/>
          <wp:positionH relativeFrom="column">
            <wp:posOffset>10795</wp:posOffset>
          </wp:positionH>
          <wp:positionV relativeFrom="paragraph">
            <wp:posOffset>93980</wp:posOffset>
          </wp:positionV>
          <wp:extent cx="1419225" cy="588645"/>
          <wp:effectExtent l="0" t="0" r="9525" b="1905"/>
          <wp:wrapSquare wrapText="bothSides"/>
          <wp:docPr id="13" name="Picture 1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5545">
      <w:rPr>
        <w:noProof/>
      </w:rPr>
      <w:pict w14:anchorId="1ECB1EE8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left:0;text-align:left;margin-left:128.3pt;margin-top:2.75pt;width:.05pt;height:61.7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" strokecolor="teal" strokeweight="1.25pt"/>
      </w:pict>
    </w:r>
  </w:p>
  <w:p w14:paraId="504F8451" w14:textId="77777777" w:rsidR="00312A42" w:rsidRPr="000C02A6" w:rsidRDefault="00312A42" w:rsidP="000C02A6">
    <w:pPr>
      <w:ind w:right="-477"/>
      <w:rPr>
        <w:rFonts w:ascii="Arial Narrow" w:hAnsi="Arial Narrow"/>
        <w:b/>
        <w:caps/>
        <w:color w:val="999999"/>
        <w:sz w:val="10"/>
        <w:szCs w:val="10"/>
        <w:lang w:val="el-GR"/>
      </w:rPr>
    </w:pPr>
  </w:p>
  <w:p w14:paraId="66623D78" w14:textId="0E4201EE" w:rsidR="00312A42" w:rsidRPr="006C0F86" w:rsidRDefault="00312A42" w:rsidP="00964F52">
    <w:pPr>
      <w:numPr>
        <w:ilvl w:val="0"/>
        <w:numId w:val="7"/>
      </w:numPr>
      <w:rPr>
        <w:rFonts w:ascii="Arial Narrow" w:hAnsi="Arial Narrow"/>
        <w:b/>
        <w:color w:val="999999"/>
        <w:sz w:val="23"/>
        <w:szCs w:val="23"/>
        <w:lang w:val="el-GR"/>
      </w:rPr>
    </w:pPr>
    <w:r w:rsidRPr="006C0F86">
      <w:rPr>
        <w:rFonts w:ascii="Arial Narrow" w:hAnsi="Arial Narrow"/>
        <w:b/>
        <w:color w:val="999999"/>
        <w:sz w:val="23"/>
        <w:szCs w:val="23"/>
        <w:lang w:val="el-GR"/>
      </w:rPr>
      <w:t xml:space="preserve">Γραφείο </w:t>
    </w:r>
    <w:r w:rsidR="004E4A39">
      <w:rPr>
        <w:rFonts w:ascii="Arial Narrow" w:hAnsi="Arial Narrow"/>
        <w:b/>
        <w:color w:val="999999"/>
        <w:sz w:val="23"/>
        <w:szCs w:val="23"/>
        <w:lang w:val="el-GR"/>
      </w:rPr>
      <w:t>Εκδηλώσεων</w:t>
    </w:r>
  </w:p>
  <w:p w14:paraId="61DD192E" w14:textId="77777777" w:rsidR="00312A42" w:rsidRPr="000C02A6" w:rsidRDefault="00312A42" w:rsidP="00964F52">
    <w:pPr>
      <w:ind w:left="2880" w:right="-477"/>
      <w:rPr>
        <w:rFonts w:ascii="Arial Narrow" w:hAnsi="Arial Narrow"/>
        <w:b/>
        <w:caps/>
        <w:color w:val="999999"/>
        <w:sz w:val="23"/>
        <w:szCs w:val="23"/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7B0DC9C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4990205"/>
    <w:multiLevelType w:val="hybridMultilevel"/>
    <w:tmpl w:val="D68C3D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C3E1D"/>
    <w:multiLevelType w:val="hybridMultilevel"/>
    <w:tmpl w:val="8AB02A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92A50"/>
    <w:multiLevelType w:val="hybridMultilevel"/>
    <w:tmpl w:val="09AC6B36"/>
    <w:lvl w:ilvl="0" w:tplc="258A95B0">
      <w:numFmt w:val="bullet"/>
      <w:lvlText w:val="-"/>
      <w:lvlJc w:val="left"/>
      <w:pPr>
        <w:ind w:left="3337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4">
    <w:nsid w:val="4E320FD6"/>
    <w:multiLevelType w:val="hybridMultilevel"/>
    <w:tmpl w:val="801ADE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037C8"/>
    <w:multiLevelType w:val="hybridMultilevel"/>
    <w:tmpl w:val="8C3E9DE6"/>
    <w:lvl w:ilvl="0" w:tplc="7E1A088E">
      <w:numFmt w:val="bullet"/>
      <w:lvlText w:val="-"/>
      <w:lvlJc w:val="left"/>
      <w:pPr>
        <w:ind w:left="396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>
    <w:nsid w:val="7CC67FA2"/>
    <w:multiLevelType w:val="hybridMultilevel"/>
    <w:tmpl w:val="87C4CD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6"/>
    <o:shapelayout v:ext="edit">
      <o:idmap v:ext="edit" data="2"/>
      <o:rules v:ext="edit">
        <o:r id="V:Rule1" type="connector" idref="#AutoShape 1"/>
        <o:r id="V:Rule2" type="connector" idref="#AutoShape 27"/>
        <o:r id="V:Rule3" type="connector" idref="#AutoShape 28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8BE"/>
    <w:rsid w:val="00010022"/>
    <w:rsid w:val="00011C68"/>
    <w:rsid w:val="00017345"/>
    <w:rsid w:val="0002020C"/>
    <w:rsid w:val="00023ED2"/>
    <w:rsid w:val="00036043"/>
    <w:rsid w:val="00047A0F"/>
    <w:rsid w:val="0005496F"/>
    <w:rsid w:val="00074CAE"/>
    <w:rsid w:val="000802A7"/>
    <w:rsid w:val="000842F7"/>
    <w:rsid w:val="00084840"/>
    <w:rsid w:val="000916D1"/>
    <w:rsid w:val="000921AC"/>
    <w:rsid w:val="000947F8"/>
    <w:rsid w:val="00095D77"/>
    <w:rsid w:val="000A7266"/>
    <w:rsid w:val="000C02A6"/>
    <w:rsid w:val="000C0A5F"/>
    <w:rsid w:val="000C3FED"/>
    <w:rsid w:val="000D64D5"/>
    <w:rsid w:val="000E1322"/>
    <w:rsid w:val="000E1527"/>
    <w:rsid w:val="000E278E"/>
    <w:rsid w:val="000E4AE5"/>
    <w:rsid w:val="000E6936"/>
    <w:rsid w:val="00101F69"/>
    <w:rsid w:val="00110B60"/>
    <w:rsid w:val="00113494"/>
    <w:rsid w:val="00113AE3"/>
    <w:rsid w:val="00123BA9"/>
    <w:rsid w:val="001248C7"/>
    <w:rsid w:val="001256C3"/>
    <w:rsid w:val="00125CC0"/>
    <w:rsid w:val="00130CB0"/>
    <w:rsid w:val="00132CDA"/>
    <w:rsid w:val="001421A0"/>
    <w:rsid w:val="00147C10"/>
    <w:rsid w:val="00153573"/>
    <w:rsid w:val="00154410"/>
    <w:rsid w:val="001708B7"/>
    <w:rsid w:val="00170952"/>
    <w:rsid w:val="00175D16"/>
    <w:rsid w:val="00175EE3"/>
    <w:rsid w:val="001763DC"/>
    <w:rsid w:val="0017648B"/>
    <w:rsid w:val="0018681D"/>
    <w:rsid w:val="00191197"/>
    <w:rsid w:val="0019140E"/>
    <w:rsid w:val="001A03FC"/>
    <w:rsid w:val="001A1F20"/>
    <w:rsid w:val="001A4558"/>
    <w:rsid w:val="001B2C90"/>
    <w:rsid w:val="001B307C"/>
    <w:rsid w:val="001B3084"/>
    <w:rsid w:val="001C3915"/>
    <w:rsid w:val="001C4ACF"/>
    <w:rsid w:val="001F2D74"/>
    <w:rsid w:val="001F66C6"/>
    <w:rsid w:val="002041DA"/>
    <w:rsid w:val="00222535"/>
    <w:rsid w:val="0022256E"/>
    <w:rsid w:val="00240BD4"/>
    <w:rsid w:val="00240CAF"/>
    <w:rsid w:val="00243789"/>
    <w:rsid w:val="00253168"/>
    <w:rsid w:val="0026048E"/>
    <w:rsid w:val="0028663D"/>
    <w:rsid w:val="00296422"/>
    <w:rsid w:val="00297305"/>
    <w:rsid w:val="002B55DC"/>
    <w:rsid w:val="002B7EEE"/>
    <w:rsid w:val="002C3FFA"/>
    <w:rsid w:val="002C4516"/>
    <w:rsid w:val="002C7F96"/>
    <w:rsid w:val="002D19E7"/>
    <w:rsid w:val="002D288D"/>
    <w:rsid w:val="002D747E"/>
    <w:rsid w:val="002E0BAC"/>
    <w:rsid w:val="002E2866"/>
    <w:rsid w:val="002E53BA"/>
    <w:rsid w:val="002E6D76"/>
    <w:rsid w:val="002F2159"/>
    <w:rsid w:val="002F4AF0"/>
    <w:rsid w:val="002F556E"/>
    <w:rsid w:val="00300903"/>
    <w:rsid w:val="003027E3"/>
    <w:rsid w:val="003053AF"/>
    <w:rsid w:val="00312A42"/>
    <w:rsid w:val="00330E69"/>
    <w:rsid w:val="00333170"/>
    <w:rsid w:val="00346846"/>
    <w:rsid w:val="00346E27"/>
    <w:rsid w:val="00352623"/>
    <w:rsid w:val="00354A03"/>
    <w:rsid w:val="00355F2D"/>
    <w:rsid w:val="00357D01"/>
    <w:rsid w:val="00361B15"/>
    <w:rsid w:val="00364B8D"/>
    <w:rsid w:val="00366BBE"/>
    <w:rsid w:val="00371FE5"/>
    <w:rsid w:val="00374117"/>
    <w:rsid w:val="00374D01"/>
    <w:rsid w:val="00374E0E"/>
    <w:rsid w:val="003776E1"/>
    <w:rsid w:val="00377F79"/>
    <w:rsid w:val="0038097A"/>
    <w:rsid w:val="003830E4"/>
    <w:rsid w:val="003912A3"/>
    <w:rsid w:val="00391EFB"/>
    <w:rsid w:val="003A1E59"/>
    <w:rsid w:val="003A2262"/>
    <w:rsid w:val="003A5C4A"/>
    <w:rsid w:val="003B1B88"/>
    <w:rsid w:val="003B5A7F"/>
    <w:rsid w:val="003D0361"/>
    <w:rsid w:val="003D1A75"/>
    <w:rsid w:val="003D21D8"/>
    <w:rsid w:val="003D5EB2"/>
    <w:rsid w:val="003D66E5"/>
    <w:rsid w:val="003E7433"/>
    <w:rsid w:val="003F21AE"/>
    <w:rsid w:val="003F2B62"/>
    <w:rsid w:val="003F2D5E"/>
    <w:rsid w:val="003F337D"/>
    <w:rsid w:val="003F66AC"/>
    <w:rsid w:val="0040479F"/>
    <w:rsid w:val="0041548C"/>
    <w:rsid w:val="00432893"/>
    <w:rsid w:val="00436841"/>
    <w:rsid w:val="00444B6F"/>
    <w:rsid w:val="00454754"/>
    <w:rsid w:val="004600A8"/>
    <w:rsid w:val="004607F1"/>
    <w:rsid w:val="004637E1"/>
    <w:rsid w:val="004637EC"/>
    <w:rsid w:val="00466E91"/>
    <w:rsid w:val="004702ED"/>
    <w:rsid w:val="00476F49"/>
    <w:rsid w:val="00477D72"/>
    <w:rsid w:val="00481394"/>
    <w:rsid w:val="00484E81"/>
    <w:rsid w:val="00485161"/>
    <w:rsid w:val="00490991"/>
    <w:rsid w:val="004A308B"/>
    <w:rsid w:val="004A5435"/>
    <w:rsid w:val="004A5A3A"/>
    <w:rsid w:val="004A6ED0"/>
    <w:rsid w:val="004B2D14"/>
    <w:rsid w:val="004C73FE"/>
    <w:rsid w:val="004D1F7C"/>
    <w:rsid w:val="004D37A3"/>
    <w:rsid w:val="004D506E"/>
    <w:rsid w:val="004E1627"/>
    <w:rsid w:val="004E4A39"/>
    <w:rsid w:val="004E7C2A"/>
    <w:rsid w:val="004F0E74"/>
    <w:rsid w:val="004F1178"/>
    <w:rsid w:val="00500FB0"/>
    <w:rsid w:val="00502CBC"/>
    <w:rsid w:val="00502D29"/>
    <w:rsid w:val="00515357"/>
    <w:rsid w:val="00517A5F"/>
    <w:rsid w:val="00530DC6"/>
    <w:rsid w:val="00531013"/>
    <w:rsid w:val="00537D16"/>
    <w:rsid w:val="00541A88"/>
    <w:rsid w:val="00550BE0"/>
    <w:rsid w:val="00560396"/>
    <w:rsid w:val="00565B4C"/>
    <w:rsid w:val="00571DC9"/>
    <w:rsid w:val="0057288E"/>
    <w:rsid w:val="00572F44"/>
    <w:rsid w:val="00576067"/>
    <w:rsid w:val="00580ADD"/>
    <w:rsid w:val="0059697B"/>
    <w:rsid w:val="005A1B35"/>
    <w:rsid w:val="005B042B"/>
    <w:rsid w:val="005B41FC"/>
    <w:rsid w:val="005B75DA"/>
    <w:rsid w:val="005B7D0E"/>
    <w:rsid w:val="005C3263"/>
    <w:rsid w:val="005D2E7A"/>
    <w:rsid w:val="005D3D16"/>
    <w:rsid w:val="005E01EF"/>
    <w:rsid w:val="005E0322"/>
    <w:rsid w:val="005E2606"/>
    <w:rsid w:val="005E32AF"/>
    <w:rsid w:val="005E6B26"/>
    <w:rsid w:val="00604FD0"/>
    <w:rsid w:val="00605500"/>
    <w:rsid w:val="0061171C"/>
    <w:rsid w:val="00613319"/>
    <w:rsid w:val="006216BA"/>
    <w:rsid w:val="00625F44"/>
    <w:rsid w:val="0062628C"/>
    <w:rsid w:val="0062745E"/>
    <w:rsid w:val="00630874"/>
    <w:rsid w:val="00657FA6"/>
    <w:rsid w:val="00660C5A"/>
    <w:rsid w:val="00662CD5"/>
    <w:rsid w:val="0066336C"/>
    <w:rsid w:val="00671055"/>
    <w:rsid w:val="00680A96"/>
    <w:rsid w:val="006812E5"/>
    <w:rsid w:val="006820CC"/>
    <w:rsid w:val="006875AB"/>
    <w:rsid w:val="006908EF"/>
    <w:rsid w:val="0069725B"/>
    <w:rsid w:val="006A3607"/>
    <w:rsid w:val="006A6002"/>
    <w:rsid w:val="006B15CB"/>
    <w:rsid w:val="006C3AEF"/>
    <w:rsid w:val="006C48DA"/>
    <w:rsid w:val="006D0AF0"/>
    <w:rsid w:val="006D19C6"/>
    <w:rsid w:val="006D3049"/>
    <w:rsid w:val="006E2013"/>
    <w:rsid w:val="006E2256"/>
    <w:rsid w:val="006E2DBB"/>
    <w:rsid w:val="006E381D"/>
    <w:rsid w:val="006E50E1"/>
    <w:rsid w:val="006E76BD"/>
    <w:rsid w:val="006E776B"/>
    <w:rsid w:val="006F1041"/>
    <w:rsid w:val="006F3F41"/>
    <w:rsid w:val="006F6EFC"/>
    <w:rsid w:val="00702899"/>
    <w:rsid w:val="00702AB1"/>
    <w:rsid w:val="007105C9"/>
    <w:rsid w:val="007123E1"/>
    <w:rsid w:val="00714937"/>
    <w:rsid w:val="00714B42"/>
    <w:rsid w:val="00715638"/>
    <w:rsid w:val="00721CFF"/>
    <w:rsid w:val="0073342A"/>
    <w:rsid w:val="0074166C"/>
    <w:rsid w:val="007418D9"/>
    <w:rsid w:val="00742239"/>
    <w:rsid w:val="00745A72"/>
    <w:rsid w:val="007549A3"/>
    <w:rsid w:val="00754C4C"/>
    <w:rsid w:val="00755789"/>
    <w:rsid w:val="00761A5D"/>
    <w:rsid w:val="007646C0"/>
    <w:rsid w:val="007718F3"/>
    <w:rsid w:val="00777C80"/>
    <w:rsid w:val="00794958"/>
    <w:rsid w:val="007A056B"/>
    <w:rsid w:val="007A36B5"/>
    <w:rsid w:val="007A504F"/>
    <w:rsid w:val="007A5A0B"/>
    <w:rsid w:val="007A5C1A"/>
    <w:rsid w:val="007A6067"/>
    <w:rsid w:val="007B0B7F"/>
    <w:rsid w:val="007B2C26"/>
    <w:rsid w:val="007B4087"/>
    <w:rsid w:val="007B5CC6"/>
    <w:rsid w:val="007C00B5"/>
    <w:rsid w:val="007C0EA2"/>
    <w:rsid w:val="007C25DB"/>
    <w:rsid w:val="007C2ACF"/>
    <w:rsid w:val="007C2DB6"/>
    <w:rsid w:val="007C6EC3"/>
    <w:rsid w:val="007C7F78"/>
    <w:rsid w:val="007D0343"/>
    <w:rsid w:val="007D1DFF"/>
    <w:rsid w:val="007D2252"/>
    <w:rsid w:val="007D261B"/>
    <w:rsid w:val="007D607C"/>
    <w:rsid w:val="007D7611"/>
    <w:rsid w:val="007E03CF"/>
    <w:rsid w:val="007E75A2"/>
    <w:rsid w:val="007F3D6E"/>
    <w:rsid w:val="00804092"/>
    <w:rsid w:val="008047E3"/>
    <w:rsid w:val="00810AC4"/>
    <w:rsid w:val="00810BCF"/>
    <w:rsid w:val="00813BD7"/>
    <w:rsid w:val="00821F53"/>
    <w:rsid w:val="00826BD7"/>
    <w:rsid w:val="008324E7"/>
    <w:rsid w:val="00832E79"/>
    <w:rsid w:val="00833FB5"/>
    <w:rsid w:val="00841530"/>
    <w:rsid w:val="008445B0"/>
    <w:rsid w:val="0085067D"/>
    <w:rsid w:val="00852A77"/>
    <w:rsid w:val="00856E8A"/>
    <w:rsid w:val="008634A1"/>
    <w:rsid w:val="0086728D"/>
    <w:rsid w:val="00870A60"/>
    <w:rsid w:val="00872048"/>
    <w:rsid w:val="008728F2"/>
    <w:rsid w:val="00872E2A"/>
    <w:rsid w:val="00882148"/>
    <w:rsid w:val="00882367"/>
    <w:rsid w:val="00884ED4"/>
    <w:rsid w:val="00885545"/>
    <w:rsid w:val="00890533"/>
    <w:rsid w:val="008974F3"/>
    <w:rsid w:val="008A6038"/>
    <w:rsid w:val="008B03B9"/>
    <w:rsid w:val="008B722E"/>
    <w:rsid w:val="008B7463"/>
    <w:rsid w:val="008C040D"/>
    <w:rsid w:val="008C3CC4"/>
    <w:rsid w:val="008C52CD"/>
    <w:rsid w:val="008C61D7"/>
    <w:rsid w:val="008E1910"/>
    <w:rsid w:val="008F340A"/>
    <w:rsid w:val="008F3A12"/>
    <w:rsid w:val="008F487F"/>
    <w:rsid w:val="008F6AD1"/>
    <w:rsid w:val="009159C7"/>
    <w:rsid w:val="009169CE"/>
    <w:rsid w:val="009171E7"/>
    <w:rsid w:val="00917902"/>
    <w:rsid w:val="00921ED8"/>
    <w:rsid w:val="00925C0D"/>
    <w:rsid w:val="00927E17"/>
    <w:rsid w:val="00935AC9"/>
    <w:rsid w:val="0094017B"/>
    <w:rsid w:val="00941939"/>
    <w:rsid w:val="00942691"/>
    <w:rsid w:val="00942A7B"/>
    <w:rsid w:val="009449F8"/>
    <w:rsid w:val="009476DB"/>
    <w:rsid w:val="009502A5"/>
    <w:rsid w:val="0095089C"/>
    <w:rsid w:val="00956121"/>
    <w:rsid w:val="00957345"/>
    <w:rsid w:val="00962B7A"/>
    <w:rsid w:val="00962BDD"/>
    <w:rsid w:val="00964F52"/>
    <w:rsid w:val="0099383A"/>
    <w:rsid w:val="00994EF9"/>
    <w:rsid w:val="009A1AFE"/>
    <w:rsid w:val="009A3EE8"/>
    <w:rsid w:val="009A7D6F"/>
    <w:rsid w:val="009B3F7F"/>
    <w:rsid w:val="009B584F"/>
    <w:rsid w:val="009C0353"/>
    <w:rsid w:val="009C140A"/>
    <w:rsid w:val="009C1A86"/>
    <w:rsid w:val="009C1D30"/>
    <w:rsid w:val="009C3F11"/>
    <w:rsid w:val="009C7A4F"/>
    <w:rsid w:val="009C7C0B"/>
    <w:rsid w:val="009D0B3F"/>
    <w:rsid w:val="009D2CC7"/>
    <w:rsid w:val="009E29EF"/>
    <w:rsid w:val="009E4094"/>
    <w:rsid w:val="009E4E9D"/>
    <w:rsid w:val="009E4F35"/>
    <w:rsid w:val="009E4F4D"/>
    <w:rsid w:val="009E50BC"/>
    <w:rsid w:val="009F513D"/>
    <w:rsid w:val="009F6ADA"/>
    <w:rsid w:val="00A01659"/>
    <w:rsid w:val="00A03632"/>
    <w:rsid w:val="00A10B26"/>
    <w:rsid w:val="00A1275E"/>
    <w:rsid w:val="00A2156C"/>
    <w:rsid w:val="00A21E35"/>
    <w:rsid w:val="00A26D2E"/>
    <w:rsid w:val="00A32900"/>
    <w:rsid w:val="00A34840"/>
    <w:rsid w:val="00A3713F"/>
    <w:rsid w:val="00A40310"/>
    <w:rsid w:val="00A416E9"/>
    <w:rsid w:val="00A431A8"/>
    <w:rsid w:val="00A47A01"/>
    <w:rsid w:val="00A52000"/>
    <w:rsid w:val="00A52958"/>
    <w:rsid w:val="00A56356"/>
    <w:rsid w:val="00A728AE"/>
    <w:rsid w:val="00A7335D"/>
    <w:rsid w:val="00A7666C"/>
    <w:rsid w:val="00A927CE"/>
    <w:rsid w:val="00A95DE5"/>
    <w:rsid w:val="00A971A3"/>
    <w:rsid w:val="00AA4ACB"/>
    <w:rsid w:val="00AB5E26"/>
    <w:rsid w:val="00AB6EA9"/>
    <w:rsid w:val="00AE1A0C"/>
    <w:rsid w:val="00AE1C30"/>
    <w:rsid w:val="00AF0014"/>
    <w:rsid w:val="00AF7795"/>
    <w:rsid w:val="00B048E5"/>
    <w:rsid w:val="00B04BD3"/>
    <w:rsid w:val="00B075E6"/>
    <w:rsid w:val="00B21E26"/>
    <w:rsid w:val="00B2263F"/>
    <w:rsid w:val="00B32611"/>
    <w:rsid w:val="00B32A34"/>
    <w:rsid w:val="00B32B19"/>
    <w:rsid w:val="00B32E67"/>
    <w:rsid w:val="00B32F8C"/>
    <w:rsid w:val="00B35293"/>
    <w:rsid w:val="00B35A58"/>
    <w:rsid w:val="00B4129E"/>
    <w:rsid w:val="00B417F5"/>
    <w:rsid w:val="00B42D44"/>
    <w:rsid w:val="00B43102"/>
    <w:rsid w:val="00B5177D"/>
    <w:rsid w:val="00B546A6"/>
    <w:rsid w:val="00B56818"/>
    <w:rsid w:val="00B62BDB"/>
    <w:rsid w:val="00B64018"/>
    <w:rsid w:val="00B702B2"/>
    <w:rsid w:val="00B7186E"/>
    <w:rsid w:val="00B72127"/>
    <w:rsid w:val="00B72A5A"/>
    <w:rsid w:val="00B74AE0"/>
    <w:rsid w:val="00B8406F"/>
    <w:rsid w:val="00B84598"/>
    <w:rsid w:val="00B84D7A"/>
    <w:rsid w:val="00B87E52"/>
    <w:rsid w:val="00B95CC4"/>
    <w:rsid w:val="00BA0057"/>
    <w:rsid w:val="00BB1799"/>
    <w:rsid w:val="00BC1EB5"/>
    <w:rsid w:val="00BC221B"/>
    <w:rsid w:val="00BC6C4D"/>
    <w:rsid w:val="00BD41CB"/>
    <w:rsid w:val="00BD53A0"/>
    <w:rsid w:val="00BE363A"/>
    <w:rsid w:val="00BE57AC"/>
    <w:rsid w:val="00BF0662"/>
    <w:rsid w:val="00BF1629"/>
    <w:rsid w:val="00BF52A5"/>
    <w:rsid w:val="00C03DBC"/>
    <w:rsid w:val="00C068BE"/>
    <w:rsid w:val="00C114EB"/>
    <w:rsid w:val="00C11826"/>
    <w:rsid w:val="00C14EDA"/>
    <w:rsid w:val="00C22BA7"/>
    <w:rsid w:val="00C4564B"/>
    <w:rsid w:val="00C53A48"/>
    <w:rsid w:val="00C621C5"/>
    <w:rsid w:val="00C626D4"/>
    <w:rsid w:val="00C6354F"/>
    <w:rsid w:val="00C64B12"/>
    <w:rsid w:val="00C6750E"/>
    <w:rsid w:val="00C70157"/>
    <w:rsid w:val="00C7020A"/>
    <w:rsid w:val="00C70D6A"/>
    <w:rsid w:val="00C77890"/>
    <w:rsid w:val="00C92393"/>
    <w:rsid w:val="00C957D1"/>
    <w:rsid w:val="00CA0CA3"/>
    <w:rsid w:val="00CA0EF9"/>
    <w:rsid w:val="00CA2218"/>
    <w:rsid w:val="00CA4F4B"/>
    <w:rsid w:val="00CA5DF7"/>
    <w:rsid w:val="00CA6DD7"/>
    <w:rsid w:val="00CB4BE6"/>
    <w:rsid w:val="00CB515A"/>
    <w:rsid w:val="00CB6654"/>
    <w:rsid w:val="00CC0EE1"/>
    <w:rsid w:val="00CD0C49"/>
    <w:rsid w:val="00CD63A8"/>
    <w:rsid w:val="00CE3240"/>
    <w:rsid w:val="00CE4FF4"/>
    <w:rsid w:val="00CE5ADB"/>
    <w:rsid w:val="00CE6858"/>
    <w:rsid w:val="00CF69E4"/>
    <w:rsid w:val="00D03860"/>
    <w:rsid w:val="00D0615B"/>
    <w:rsid w:val="00D064F1"/>
    <w:rsid w:val="00D07CF0"/>
    <w:rsid w:val="00D12B87"/>
    <w:rsid w:val="00D21356"/>
    <w:rsid w:val="00D24DDA"/>
    <w:rsid w:val="00D2709C"/>
    <w:rsid w:val="00D30D2F"/>
    <w:rsid w:val="00D30DCF"/>
    <w:rsid w:val="00D3492A"/>
    <w:rsid w:val="00D36A0A"/>
    <w:rsid w:val="00D36D4D"/>
    <w:rsid w:val="00D40A53"/>
    <w:rsid w:val="00D4364B"/>
    <w:rsid w:val="00D436CD"/>
    <w:rsid w:val="00D440B0"/>
    <w:rsid w:val="00D50166"/>
    <w:rsid w:val="00D50926"/>
    <w:rsid w:val="00D511E4"/>
    <w:rsid w:val="00D51424"/>
    <w:rsid w:val="00D643A4"/>
    <w:rsid w:val="00D67BB8"/>
    <w:rsid w:val="00D908C2"/>
    <w:rsid w:val="00D94850"/>
    <w:rsid w:val="00DA77F1"/>
    <w:rsid w:val="00DC2DCD"/>
    <w:rsid w:val="00DC6569"/>
    <w:rsid w:val="00DD0924"/>
    <w:rsid w:val="00DD141F"/>
    <w:rsid w:val="00DD1747"/>
    <w:rsid w:val="00DD2CD8"/>
    <w:rsid w:val="00DE01B4"/>
    <w:rsid w:val="00DE1D6C"/>
    <w:rsid w:val="00DE2B18"/>
    <w:rsid w:val="00DE3100"/>
    <w:rsid w:val="00DF18E5"/>
    <w:rsid w:val="00DF428C"/>
    <w:rsid w:val="00DF440B"/>
    <w:rsid w:val="00DF5008"/>
    <w:rsid w:val="00DF6DF7"/>
    <w:rsid w:val="00E0167B"/>
    <w:rsid w:val="00E054E4"/>
    <w:rsid w:val="00E07EE9"/>
    <w:rsid w:val="00E109AD"/>
    <w:rsid w:val="00E11A24"/>
    <w:rsid w:val="00E133F7"/>
    <w:rsid w:val="00E13C5A"/>
    <w:rsid w:val="00E24DE0"/>
    <w:rsid w:val="00E25924"/>
    <w:rsid w:val="00E25BA6"/>
    <w:rsid w:val="00E3473A"/>
    <w:rsid w:val="00E37C32"/>
    <w:rsid w:val="00E4047D"/>
    <w:rsid w:val="00E412CE"/>
    <w:rsid w:val="00E4271C"/>
    <w:rsid w:val="00E456C9"/>
    <w:rsid w:val="00E465DE"/>
    <w:rsid w:val="00E47411"/>
    <w:rsid w:val="00E500E9"/>
    <w:rsid w:val="00E50C2D"/>
    <w:rsid w:val="00E537B1"/>
    <w:rsid w:val="00E55C3A"/>
    <w:rsid w:val="00E573AA"/>
    <w:rsid w:val="00E61AF3"/>
    <w:rsid w:val="00E61C46"/>
    <w:rsid w:val="00E74394"/>
    <w:rsid w:val="00E743C3"/>
    <w:rsid w:val="00E8118E"/>
    <w:rsid w:val="00E8485B"/>
    <w:rsid w:val="00E8593C"/>
    <w:rsid w:val="00E86346"/>
    <w:rsid w:val="00E863FF"/>
    <w:rsid w:val="00E94A93"/>
    <w:rsid w:val="00EA3E2A"/>
    <w:rsid w:val="00EB4146"/>
    <w:rsid w:val="00EC26DB"/>
    <w:rsid w:val="00EC67D1"/>
    <w:rsid w:val="00EC6A92"/>
    <w:rsid w:val="00EC7EF3"/>
    <w:rsid w:val="00ED252D"/>
    <w:rsid w:val="00ED597D"/>
    <w:rsid w:val="00ED636D"/>
    <w:rsid w:val="00ED7691"/>
    <w:rsid w:val="00EE3DA8"/>
    <w:rsid w:val="00EE48E9"/>
    <w:rsid w:val="00EF69EB"/>
    <w:rsid w:val="00F138F6"/>
    <w:rsid w:val="00F20C43"/>
    <w:rsid w:val="00F265A8"/>
    <w:rsid w:val="00F33809"/>
    <w:rsid w:val="00F34998"/>
    <w:rsid w:val="00F35359"/>
    <w:rsid w:val="00F40482"/>
    <w:rsid w:val="00F45B6E"/>
    <w:rsid w:val="00F4697F"/>
    <w:rsid w:val="00F560F1"/>
    <w:rsid w:val="00F56B33"/>
    <w:rsid w:val="00F60ADA"/>
    <w:rsid w:val="00F63C3E"/>
    <w:rsid w:val="00F63CA5"/>
    <w:rsid w:val="00F67744"/>
    <w:rsid w:val="00F71870"/>
    <w:rsid w:val="00F770BF"/>
    <w:rsid w:val="00F77578"/>
    <w:rsid w:val="00F81577"/>
    <w:rsid w:val="00F860CE"/>
    <w:rsid w:val="00F873AE"/>
    <w:rsid w:val="00F878D7"/>
    <w:rsid w:val="00F90652"/>
    <w:rsid w:val="00F90B1F"/>
    <w:rsid w:val="00FA0441"/>
    <w:rsid w:val="00FA4DA3"/>
    <w:rsid w:val="00FB3A59"/>
    <w:rsid w:val="00FB4E58"/>
    <w:rsid w:val="00FC0686"/>
    <w:rsid w:val="00FC4A3E"/>
    <w:rsid w:val="00FD2115"/>
    <w:rsid w:val="00FD648A"/>
    <w:rsid w:val="00FE6479"/>
    <w:rsid w:val="00FE6F2C"/>
    <w:rsid w:val="00FF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0F494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8B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A2218"/>
    <w:pPr>
      <w:keepNext/>
      <w:numPr>
        <w:numId w:val="1"/>
      </w:numPr>
      <w:overflowPunct w:val="0"/>
      <w:autoSpaceDE w:val="0"/>
      <w:autoSpaceDN w:val="0"/>
      <w:adjustRightInd w:val="0"/>
      <w:spacing w:before="360" w:line="300" w:lineRule="atLeast"/>
      <w:jc w:val="both"/>
      <w:textAlignment w:val="baseline"/>
      <w:outlineLvl w:val="0"/>
    </w:pPr>
    <w:rPr>
      <w:rFonts w:ascii="Arial" w:hAnsi="Arial"/>
      <w:b/>
      <w:caps/>
      <w:szCs w:val="20"/>
    </w:rPr>
  </w:style>
  <w:style w:type="paragraph" w:styleId="Heading2">
    <w:name w:val="heading 2"/>
    <w:basedOn w:val="Normal"/>
    <w:next w:val="Normal"/>
    <w:link w:val="Heading2Char"/>
    <w:qFormat/>
    <w:rsid w:val="00CA2218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 w:after="60" w:line="300" w:lineRule="atLeast"/>
      <w:jc w:val="both"/>
      <w:textAlignment w:val="baseline"/>
      <w:outlineLvl w:val="1"/>
    </w:pPr>
    <w:rPr>
      <w:rFonts w:ascii="Arial" w:hAnsi="Arial"/>
      <w:b/>
      <w:i/>
      <w:szCs w:val="20"/>
    </w:rPr>
  </w:style>
  <w:style w:type="paragraph" w:styleId="Heading3">
    <w:name w:val="heading 3"/>
    <w:basedOn w:val="Normal"/>
    <w:next w:val="NormalIndent"/>
    <w:link w:val="Heading3Char"/>
    <w:qFormat/>
    <w:rsid w:val="00CA2218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 w:after="60" w:line="300" w:lineRule="atLeast"/>
      <w:jc w:val="both"/>
      <w:textAlignment w:val="baseline"/>
      <w:outlineLvl w:val="2"/>
    </w:pPr>
    <w:rPr>
      <w:rFonts w:ascii="Arial" w:hAnsi="Arial"/>
      <w:b/>
      <w:i/>
      <w:sz w:val="22"/>
      <w:szCs w:val="20"/>
    </w:rPr>
  </w:style>
  <w:style w:type="paragraph" w:styleId="Heading4">
    <w:name w:val="heading 4"/>
    <w:basedOn w:val="Normal"/>
    <w:next w:val="NormalIndent"/>
    <w:link w:val="Heading4Char"/>
    <w:qFormat/>
    <w:rsid w:val="00CA2218"/>
    <w:pPr>
      <w:numPr>
        <w:ilvl w:val="3"/>
        <w:numId w:val="1"/>
      </w:numPr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  <w:outlineLvl w:val="3"/>
    </w:pPr>
    <w:rPr>
      <w:rFonts w:ascii="Arial" w:hAnsi="Arial"/>
      <w:i/>
      <w:sz w:val="22"/>
      <w:szCs w:val="20"/>
      <w:u w:val="single"/>
    </w:rPr>
  </w:style>
  <w:style w:type="paragraph" w:styleId="Heading5">
    <w:name w:val="heading 5"/>
    <w:basedOn w:val="Normal"/>
    <w:next w:val="NormalIndent"/>
    <w:link w:val="Heading5Char"/>
    <w:qFormat/>
    <w:rsid w:val="00CA2218"/>
    <w:pPr>
      <w:numPr>
        <w:ilvl w:val="4"/>
        <w:numId w:val="1"/>
      </w:numPr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  <w:outlineLvl w:val="4"/>
    </w:pPr>
    <w:rPr>
      <w:rFonts w:ascii="Arial" w:hAnsi="Arial"/>
      <w:b/>
      <w:i/>
      <w:sz w:val="20"/>
      <w:szCs w:val="20"/>
    </w:rPr>
  </w:style>
  <w:style w:type="paragraph" w:styleId="Heading6">
    <w:name w:val="heading 6"/>
    <w:basedOn w:val="Normal"/>
    <w:next w:val="NormalIndent"/>
    <w:link w:val="Heading6Char"/>
    <w:qFormat/>
    <w:rsid w:val="00CA2218"/>
    <w:pPr>
      <w:numPr>
        <w:ilvl w:val="5"/>
        <w:numId w:val="1"/>
      </w:numPr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  <w:outlineLvl w:val="5"/>
    </w:pPr>
    <w:rPr>
      <w:i/>
      <w:sz w:val="20"/>
      <w:szCs w:val="20"/>
      <w:u w:val="single"/>
    </w:rPr>
  </w:style>
  <w:style w:type="paragraph" w:styleId="Heading7">
    <w:name w:val="heading 7"/>
    <w:basedOn w:val="Normal"/>
    <w:next w:val="NormalIndent"/>
    <w:link w:val="Heading7Char"/>
    <w:qFormat/>
    <w:rsid w:val="00CA2218"/>
    <w:pPr>
      <w:numPr>
        <w:ilvl w:val="6"/>
        <w:numId w:val="1"/>
      </w:numPr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Indent"/>
    <w:link w:val="Heading8Char"/>
    <w:qFormat/>
    <w:rsid w:val="00CA2218"/>
    <w:pPr>
      <w:numPr>
        <w:ilvl w:val="7"/>
        <w:numId w:val="1"/>
      </w:numPr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  <w:outlineLvl w:val="7"/>
    </w:pPr>
    <w:rPr>
      <w:sz w:val="20"/>
      <w:szCs w:val="20"/>
    </w:rPr>
  </w:style>
  <w:style w:type="paragraph" w:styleId="Heading9">
    <w:name w:val="heading 9"/>
    <w:basedOn w:val="Normal"/>
    <w:next w:val="NormalIndent"/>
    <w:link w:val="Heading9Char"/>
    <w:qFormat/>
    <w:rsid w:val="00CA2218"/>
    <w:pPr>
      <w:numPr>
        <w:ilvl w:val="8"/>
        <w:numId w:val="1"/>
      </w:numPr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  <w:outlineLvl w:val="8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d,hd Char Char,hd Char"/>
    <w:basedOn w:val="Normal"/>
    <w:link w:val="HeaderChar"/>
    <w:uiPriority w:val="99"/>
    <w:unhideWhenUsed/>
    <w:rsid w:val="00C068BE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d Char1,hd Char Char Char,hd Char Char1"/>
    <w:basedOn w:val="DefaultParagraphFont"/>
    <w:link w:val="Header"/>
    <w:uiPriority w:val="99"/>
    <w:rsid w:val="00C068BE"/>
  </w:style>
  <w:style w:type="paragraph" w:styleId="Footer">
    <w:name w:val="footer"/>
    <w:basedOn w:val="Normal"/>
    <w:link w:val="FooterChar"/>
    <w:uiPriority w:val="99"/>
    <w:unhideWhenUsed/>
    <w:rsid w:val="00C068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BE"/>
  </w:style>
  <w:style w:type="character" w:styleId="Hyperlink">
    <w:name w:val="Hyperlink"/>
    <w:basedOn w:val="DefaultParagraphFont"/>
    <w:rsid w:val="00C068BE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E2DB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2DBB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51424"/>
    <w:pPr>
      <w:ind w:left="720"/>
      <w:contextualSpacing/>
    </w:pPr>
  </w:style>
  <w:style w:type="table" w:styleId="TableGrid">
    <w:name w:val="Table Grid"/>
    <w:basedOn w:val="TableNormal"/>
    <w:uiPriority w:val="59"/>
    <w:rsid w:val="00F56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5067D"/>
    <w:rPr>
      <w:rFonts w:ascii="Arial Narrow" w:eastAsia="Calibri" w:hAnsi="Arial Narrow" w:cs="Arial Narrow"/>
      <w:b/>
      <w:bCs/>
      <w:sz w:val="20"/>
      <w:szCs w:val="20"/>
      <w:lang w:val="el-G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067D"/>
    <w:rPr>
      <w:rFonts w:ascii="Arial Narrow" w:hAnsi="Arial Narrow" w:cs="Arial Narrow"/>
      <w:b/>
      <w:bCs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5067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46E2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7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78E"/>
    <w:rPr>
      <w:rFonts w:ascii="Tahoma" w:eastAsia="Times New Roman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BF52A5"/>
    <w:pPr>
      <w:spacing w:before="100" w:beforeAutospacing="1" w:after="100" w:afterAutospacing="1"/>
    </w:pPr>
    <w:rPr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BF52A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5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4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435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435"/>
    <w:rPr>
      <w:rFonts w:ascii="Times New Roman" w:eastAsia="Times New Roman" w:hAnsi="Times New Roman"/>
      <w:b/>
      <w:bCs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CA2218"/>
    <w:rPr>
      <w:rFonts w:ascii="Arial" w:eastAsia="Times New Roman" w:hAnsi="Arial"/>
      <w:b/>
      <w:caps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CA2218"/>
    <w:rPr>
      <w:rFonts w:ascii="Arial" w:eastAsia="Times New Roman" w:hAnsi="Arial"/>
      <w:b/>
      <w:i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CA2218"/>
    <w:rPr>
      <w:rFonts w:ascii="Arial" w:eastAsia="Times New Roman" w:hAnsi="Arial"/>
      <w:b/>
      <w:i/>
      <w:sz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CA2218"/>
    <w:rPr>
      <w:rFonts w:ascii="Arial" w:eastAsia="Times New Roman" w:hAnsi="Arial"/>
      <w:i/>
      <w:sz w:val="22"/>
      <w:u w:val="single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CA2218"/>
    <w:rPr>
      <w:rFonts w:ascii="Arial" w:eastAsia="Times New Roman" w:hAnsi="Arial"/>
      <w:b/>
      <w:i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CA2218"/>
    <w:rPr>
      <w:rFonts w:ascii="Times New Roman" w:eastAsia="Times New Roman" w:hAnsi="Times New Roman"/>
      <w:i/>
      <w:u w:val="single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CA2218"/>
    <w:rPr>
      <w:rFonts w:ascii="Times New Roman" w:eastAsia="Times New Roman" w:hAnsi="Times New Roman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CA2218"/>
    <w:rPr>
      <w:rFonts w:ascii="Times New Roman" w:eastAsia="Times New Roman" w:hAnsi="Times New Roman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CA2218"/>
    <w:rPr>
      <w:rFonts w:ascii="Times New Roman" w:eastAsia="Times New Roman" w:hAnsi="Times New Roman"/>
      <w:lang w:val="en-US" w:eastAsia="en-US"/>
    </w:rPr>
  </w:style>
  <w:style w:type="paragraph" w:styleId="NormalIndent">
    <w:name w:val="Normal Indent"/>
    <w:basedOn w:val="Normal"/>
    <w:uiPriority w:val="99"/>
    <w:semiHidden/>
    <w:unhideWhenUsed/>
    <w:rsid w:val="00CA2218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25C0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5C0D"/>
    <w:rPr>
      <w:rFonts w:ascii="Times New Roman" w:eastAsia="Times New Roman" w:hAnsi="Times New Roman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25C0D"/>
    <w:rPr>
      <w:vertAlign w:val="superscript"/>
    </w:rPr>
  </w:style>
  <w:style w:type="paragraph" w:styleId="BodyText2">
    <w:name w:val="Body Text 2"/>
    <w:basedOn w:val="Normal"/>
    <w:link w:val="BodyText2Char"/>
    <w:unhideWhenUsed/>
    <w:rsid w:val="00B702B2"/>
    <w:pPr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character" w:customStyle="1" w:styleId="BodyText2Char">
    <w:name w:val="Body Text 2 Char"/>
    <w:basedOn w:val="DefaultParagraphFont"/>
    <w:link w:val="BodyText2"/>
    <w:rsid w:val="00B702B2"/>
    <w:rPr>
      <w:rFonts w:ascii="Arial" w:eastAsia="Times New Roman" w:hAnsi="Arial"/>
      <w:sz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C14EDA"/>
  </w:style>
  <w:style w:type="paragraph" w:styleId="BodyText">
    <w:name w:val="Body Text"/>
    <w:basedOn w:val="Normal"/>
    <w:link w:val="BodyTextChar"/>
    <w:uiPriority w:val="99"/>
    <w:semiHidden/>
    <w:unhideWhenUsed/>
    <w:rsid w:val="006875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75AB"/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uc.ac.c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@ouc.ac.cy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ouc.ac.cy/web/guest/s1/programme/elilogo/descriptio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3E075-54A8-48B9-972B-C56BBF95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2982</CharactersWithSpaces>
  <SharedDoc>false</SharedDoc>
  <HLinks>
    <vt:vector size="6" baseType="variant">
      <vt:variant>
        <vt:i4>5505060</vt:i4>
      </vt:variant>
      <vt:variant>
        <vt:i4>0</vt:i4>
      </vt:variant>
      <vt:variant>
        <vt:i4>0</vt:i4>
      </vt:variant>
      <vt:variant>
        <vt:i4>5</vt:i4>
      </vt:variant>
      <vt:variant>
        <vt:lpwstr>mailto:ouc@ouc.ac.cy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Erato - Ioanna Sarri</dc:creator>
  <cp:lastModifiedBy>Nearchos Nearchou</cp:lastModifiedBy>
  <cp:revision>6</cp:revision>
  <cp:lastPrinted>2017-01-16T09:08:00Z</cp:lastPrinted>
  <dcterms:created xsi:type="dcterms:W3CDTF">2017-02-20T07:03:00Z</dcterms:created>
  <dcterms:modified xsi:type="dcterms:W3CDTF">2017-02-20T12:50:00Z</dcterms:modified>
</cp:coreProperties>
</file>